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E8" w:rsidRDefault="008B678B" w:rsidP="008B678B">
      <w:pPr>
        <w:jc w:val="center"/>
        <w:rPr>
          <w:b/>
          <w:i/>
          <w:u w:val="single"/>
        </w:rPr>
      </w:pPr>
      <w:r w:rsidRPr="008B678B">
        <w:rPr>
          <w:b/>
          <w:i/>
          <w:u w:val="single"/>
        </w:rPr>
        <w:t>Comentario a la obra “Mapas de experto tridimensionales”</w:t>
      </w:r>
    </w:p>
    <w:p w:rsidR="008B678B" w:rsidRDefault="008B678B" w:rsidP="008B678B">
      <w:pPr>
        <w:jc w:val="center"/>
        <w:rPr>
          <w:b/>
          <w:i/>
          <w:u w:val="single"/>
        </w:rPr>
      </w:pPr>
    </w:p>
    <w:p w:rsidR="008B678B" w:rsidRDefault="008B678B" w:rsidP="008B678B">
      <w:pPr>
        <w:pStyle w:val="Prrafodelista"/>
        <w:numPr>
          <w:ilvl w:val="0"/>
          <w:numId w:val="1"/>
        </w:numPr>
        <w:jc w:val="both"/>
      </w:pPr>
      <w:r>
        <w:t>Lectura del Capítulo 1, apartado 2: El diseño de secuencias de enseñanza-aprendizaje desde la teoría de elaboración.</w:t>
      </w:r>
    </w:p>
    <w:p w:rsidR="008B678B" w:rsidRDefault="008B678B" w:rsidP="008B678B">
      <w:pPr>
        <w:jc w:val="both"/>
      </w:pPr>
      <w:r>
        <w:t>En este apartado se explica la estructura que comienza con el sentido del epítome y como suceden las estructuras, el cual resume en tres tipos de aprendizaje: coordinado, subordinado y coordinado. Igualmente explica los procesos y estructuras de cada uno y los ejemplifica en el concepto de cantidad de movimiento en física. Hace mención a las dificultades de la mala secuenciación y el efecto de “mareo” que puede provocar en el alumno.</w:t>
      </w:r>
    </w:p>
    <w:p w:rsidR="008B678B" w:rsidRDefault="008B678B" w:rsidP="008B678B">
      <w:pPr>
        <w:jc w:val="both"/>
      </w:pPr>
      <w:r>
        <w:t>Por último se menciona el aprendizaje experiencial y detalla las relaciones que se deben dar en la estrategia de secuenciación ejemplificando con la interacción eléctrica el concepto concreto y lo que prosigue como abstracto. Por otro lado, se explica el procedimiento de secuenciación de los componentes más generales a los complejos</w:t>
      </w:r>
      <w:r w:rsidR="00943E84">
        <w:t xml:space="preserve"> y los niveles que incumben.</w:t>
      </w:r>
    </w:p>
    <w:p w:rsidR="00943E84" w:rsidRDefault="00943E84" w:rsidP="008B678B">
      <w:pPr>
        <w:jc w:val="both"/>
      </w:pPr>
    </w:p>
    <w:p w:rsidR="00943E84" w:rsidRPr="008B678B" w:rsidRDefault="00943E84" w:rsidP="00943E84">
      <w:pPr>
        <w:jc w:val="right"/>
      </w:pPr>
      <w:r>
        <w:t>Francisco Javier Maya Barrantes</w:t>
      </w:r>
      <w:bookmarkStart w:id="0" w:name="_GoBack"/>
      <w:bookmarkEnd w:id="0"/>
    </w:p>
    <w:sectPr w:rsidR="00943E84" w:rsidRPr="008B6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AB7"/>
    <w:multiLevelType w:val="hybridMultilevel"/>
    <w:tmpl w:val="8250BADE"/>
    <w:lvl w:ilvl="0" w:tplc="7990F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8B"/>
    <w:rsid w:val="000D41FC"/>
    <w:rsid w:val="004E650A"/>
    <w:rsid w:val="007D058B"/>
    <w:rsid w:val="008905E8"/>
    <w:rsid w:val="008B678B"/>
    <w:rsid w:val="00943E84"/>
    <w:rsid w:val="009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2018-11-05T14:39:00Z</dcterms:created>
  <dcterms:modified xsi:type="dcterms:W3CDTF">2018-11-05T14:50:00Z</dcterms:modified>
</cp:coreProperties>
</file>