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08CCE" w14:textId="4E388AC0" w:rsidR="006D2CA2" w:rsidRDefault="0016208D" w:rsidP="0016208D">
      <w:pPr>
        <w:jc w:val="center"/>
        <w:rPr>
          <w:b/>
          <w:u w:val="single"/>
        </w:rPr>
      </w:pPr>
      <w:r w:rsidRPr="0016208D">
        <w:rPr>
          <w:b/>
          <w:u w:val="single"/>
        </w:rPr>
        <w:t xml:space="preserve">Construir una explicación significativa a la formación de la imagen </w:t>
      </w:r>
      <w:r w:rsidR="00DD11C1">
        <w:rPr>
          <w:b/>
          <w:u w:val="single"/>
        </w:rPr>
        <w:t>d</w:t>
      </w:r>
      <w:r w:rsidRPr="0016208D">
        <w:rPr>
          <w:b/>
          <w:u w:val="single"/>
        </w:rPr>
        <w:t>e un doble espejo parabólico</w:t>
      </w:r>
      <w:r>
        <w:rPr>
          <w:b/>
          <w:u w:val="single"/>
        </w:rPr>
        <w:t>.</w:t>
      </w:r>
    </w:p>
    <w:p w14:paraId="32BC951A" w14:textId="389CBFB2" w:rsidR="00DD11C1" w:rsidRDefault="00DD11C1" w:rsidP="00DD11C1">
      <w:pPr>
        <w:ind w:firstLine="708"/>
      </w:pPr>
      <w:r>
        <w:t xml:space="preserve">En primer </w:t>
      </w:r>
      <w:r w:rsidR="009D52AD">
        <w:t>lugar,</w:t>
      </w:r>
      <w:r>
        <w:t xml:space="preserve"> me gustaría explicar que una parábola es una figura geométrica la cuál contiene un eje, de forma que todos los rayos que </w:t>
      </w:r>
      <w:r w:rsidR="009D52AD">
        <w:t xml:space="preserve">puedan ser reflejados </w:t>
      </w:r>
      <w:r>
        <w:t xml:space="preserve">en un espejo parabólico, pasan por un mismo punto y son paralelos al eje de la parábola. </w:t>
      </w:r>
    </w:p>
    <w:p w14:paraId="257EEE17" w14:textId="3AD92609" w:rsidR="00766A57" w:rsidRDefault="009D52AD" w:rsidP="00766A57">
      <w:pPr>
        <w:ind w:firstLine="708"/>
      </w:pPr>
      <w:r>
        <w:t xml:space="preserve">En esta actividad se dispone de dos espejos parabólicos, uno colocado encima del otro, conteniendo una apertura central el espejo superior. En el fondo del espejo de abajo, se coloca un objeto, de forma que al mirar la apertura del espejo superior se puede ver una imagen de dicho objeto (ver imagen </w:t>
      </w:r>
      <w:r w:rsidR="00766A57">
        <w:t>1</w:t>
      </w:r>
      <w:r>
        <w:t>).</w:t>
      </w:r>
    </w:p>
    <w:p w14:paraId="0CD915F2" w14:textId="1EC5CE10" w:rsidR="009D52AD" w:rsidRDefault="009D52AD" w:rsidP="00766A57">
      <w:pPr>
        <w:ind w:firstLine="708"/>
      </w:pPr>
      <w:r>
        <w:rPr>
          <w:rFonts w:ascii="Arial" w:hAnsi="Arial" w:cs="Arial"/>
          <w:noProof/>
          <w:color w:val="1A0DAB"/>
          <w:sz w:val="20"/>
          <w:szCs w:val="20"/>
          <w:bdr w:val="none" w:sz="0" w:space="0" w:color="auto" w:frame="1"/>
        </w:rPr>
        <w:drawing>
          <wp:anchor distT="0" distB="0" distL="114300" distR="114300" simplePos="0" relativeHeight="251659264" behindDoc="0" locked="0" layoutInCell="1" allowOverlap="1" wp14:anchorId="456E126A" wp14:editId="248A4A3F">
            <wp:simplePos x="0" y="0"/>
            <wp:positionH relativeFrom="margin">
              <wp:posOffset>919480</wp:posOffset>
            </wp:positionH>
            <wp:positionV relativeFrom="paragraph">
              <wp:posOffset>443230</wp:posOffset>
            </wp:positionV>
            <wp:extent cx="3988435" cy="2994660"/>
            <wp:effectExtent l="0" t="0" r="0" b="0"/>
            <wp:wrapThrough wrapText="bothSides">
              <wp:wrapPolygon edited="0">
                <wp:start x="0" y="0"/>
                <wp:lineTo x="0" y="21435"/>
                <wp:lineTo x="21459" y="21435"/>
                <wp:lineTo x="21459" y="0"/>
                <wp:lineTo x="0" y="0"/>
              </wp:wrapPolygon>
            </wp:wrapThrough>
            <wp:docPr id="2" name="Imagen 2" descr="Resultado de imagen de doble espejo parabólico">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de doble espejo parabólico">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8435" cy="2994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488F2F" w14:textId="6E504417" w:rsidR="009D52AD" w:rsidRPr="009D52AD" w:rsidRDefault="009D52AD" w:rsidP="009D52AD"/>
    <w:p w14:paraId="18511CF8" w14:textId="7AD11E3F" w:rsidR="009D52AD" w:rsidRPr="009D52AD" w:rsidRDefault="009D52AD" w:rsidP="009D52AD"/>
    <w:p w14:paraId="43825404" w14:textId="79DE047A" w:rsidR="009D52AD" w:rsidRPr="009D52AD" w:rsidRDefault="009D52AD" w:rsidP="009D52AD"/>
    <w:p w14:paraId="555EB328" w14:textId="2D0BE2AB" w:rsidR="009D52AD" w:rsidRPr="009D52AD" w:rsidRDefault="009D52AD" w:rsidP="009D52AD"/>
    <w:p w14:paraId="3C038B7E" w14:textId="6F0B44A6" w:rsidR="009D52AD" w:rsidRPr="009D52AD" w:rsidRDefault="009D52AD" w:rsidP="009D52AD"/>
    <w:p w14:paraId="1E559961" w14:textId="54E9E87E" w:rsidR="009D52AD" w:rsidRPr="009D52AD" w:rsidRDefault="009D52AD" w:rsidP="009D52AD"/>
    <w:p w14:paraId="2C8903D7" w14:textId="1F650F52" w:rsidR="009D52AD" w:rsidRPr="009D52AD" w:rsidRDefault="009D52AD" w:rsidP="009D52AD"/>
    <w:p w14:paraId="030989D2" w14:textId="1FF8E647" w:rsidR="009D52AD" w:rsidRPr="009D52AD" w:rsidRDefault="009D52AD" w:rsidP="009D52AD"/>
    <w:p w14:paraId="2AA6F2FC" w14:textId="61C47913" w:rsidR="009D52AD" w:rsidRPr="009D52AD" w:rsidRDefault="009D52AD" w:rsidP="009D52AD"/>
    <w:p w14:paraId="4965AB56" w14:textId="5C6AEF7C" w:rsidR="009D52AD" w:rsidRPr="009D52AD" w:rsidRDefault="009D52AD" w:rsidP="009D52AD"/>
    <w:p w14:paraId="0D7261CF" w14:textId="781EFC0A" w:rsidR="009D52AD" w:rsidRPr="009D52AD" w:rsidRDefault="009D52AD" w:rsidP="009D52AD"/>
    <w:p w14:paraId="4446F96A" w14:textId="61B9387A" w:rsidR="009D52AD" w:rsidRDefault="00766A57" w:rsidP="009D52AD">
      <w:pPr>
        <w:tabs>
          <w:tab w:val="left" w:pos="6036"/>
        </w:tabs>
      </w:pPr>
      <w:r>
        <w:t xml:space="preserve">                                                                                      </w:t>
      </w:r>
      <w:r w:rsidR="009D52AD">
        <w:t>Im</w:t>
      </w:r>
      <w:r>
        <w:t>agen 1</w:t>
      </w:r>
    </w:p>
    <w:p w14:paraId="34928D27" w14:textId="77777777" w:rsidR="00A93E91" w:rsidRDefault="00A93E91" w:rsidP="009D52AD">
      <w:pPr>
        <w:tabs>
          <w:tab w:val="left" w:pos="6036"/>
        </w:tabs>
      </w:pPr>
    </w:p>
    <w:p w14:paraId="19B88254" w14:textId="54C6E861" w:rsidR="00766A57" w:rsidRDefault="00766A57" w:rsidP="009D52AD">
      <w:pPr>
        <w:tabs>
          <w:tab w:val="left" w:pos="6036"/>
        </w:tabs>
      </w:pPr>
      <w:r>
        <w:t>Esta imagen ficticia se f</w:t>
      </w:r>
      <w:r w:rsidR="00A93E91">
        <w:t>or</w:t>
      </w:r>
      <w:r>
        <w:t xml:space="preserve">ma </w:t>
      </w:r>
      <w:r w:rsidR="00A93E91">
        <w:t>debido a que la propiedad de las parábolas consiste en que los rayos que llegan paralelos al eje de la parábola se reflejan pasando por el foco de la misma. Desde el objeto se trazan dos rallos que se reflejan en los espejos. Los rallos reflejados se cortan en un mismo punto (foco) dónde se formará la imagen del objeto (ver imagen 2)</w:t>
      </w:r>
    </w:p>
    <w:p w14:paraId="586AC863" w14:textId="77777777" w:rsidR="00A93E91" w:rsidRDefault="00A93E91" w:rsidP="00A93E91">
      <w:pPr>
        <w:tabs>
          <w:tab w:val="left" w:pos="6036"/>
        </w:tabs>
        <w:jc w:val="center"/>
        <w:rPr>
          <w:rFonts w:ascii="Arial" w:hAnsi="Arial" w:cs="Arial"/>
          <w:noProof/>
          <w:color w:val="1A0DAB"/>
          <w:sz w:val="20"/>
          <w:szCs w:val="20"/>
          <w:bdr w:val="none" w:sz="0" w:space="0" w:color="auto" w:frame="1"/>
        </w:rPr>
      </w:pPr>
    </w:p>
    <w:p w14:paraId="1D0F928C" w14:textId="6F5D8530" w:rsidR="00A93E91" w:rsidRDefault="00A93E91" w:rsidP="00A93E91">
      <w:pPr>
        <w:tabs>
          <w:tab w:val="left" w:pos="6036"/>
        </w:tabs>
        <w:jc w:val="center"/>
        <w:rPr>
          <w:rFonts w:ascii="Arial" w:hAnsi="Arial" w:cs="Arial"/>
          <w:noProof/>
          <w:color w:val="1A0DAB"/>
          <w:sz w:val="20"/>
          <w:szCs w:val="20"/>
          <w:bdr w:val="none" w:sz="0" w:space="0" w:color="auto" w:frame="1"/>
        </w:rPr>
      </w:pPr>
      <w:r>
        <w:rPr>
          <w:rFonts w:ascii="Arial" w:hAnsi="Arial" w:cs="Arial"/>
          <w:noProof/>
          <w:color w:val="1A0DAB"/>
          <w:sz w:val="20"/>
          <w:szCs w:val="20"/>
          <w:bdr w:val="none" w:sz="0" w:space="0" w:color="auto" w:frame="1"/>
        </w:rPr>
        <w:drawing>
          <wp:inline distT="0" distB="0" distL="0" distR="0" wp14:anchorId="1AC27B4D" wp14:editId="72EC53F3">
            <wp:extent cx="2496888" cy="1248380"/>
            <wp:effectExtent l="0" t="0" r="0" b="9525"/>
            <wp:docPr id="3" name="Imagen 3" descr="Resultado de imagen de formacion imagen espejos parabólicos">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de formacion imagen espejos parabólicos">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9313" t="4430" r="32871" b="57064"/>
                    <a:stretch/>
                  </pic:blipFill>
                  <pic:spPr bwMode="auto">
                    <a:xfrm>
                      <a:off x="0" y="0"/>
                      <a:ext cx="2563127" cy="1281498"/>
                    </a:xfrm>
                    <a:prstGeom prst="rect">
                      <a:avLst/>
                    </a:prstGeom>
                    <a:noFill/>
                    <a:ln>
                      <a:noFill/>
                    </a:ln>
                    <a:extLst>
                      <a:ext uri="{53640926-AAD7-44D8-BBD7-CCE9431645EC}">
                        <a14:shadowObscured xmlns:a14="http://schemas.microsoft.com/office/drawing/2010/main"/>
                      </a:ext>
                    </a:extLst>
                  </pic:spPr>
                </pic:pic>
              </a:graphicData>
            </a:graphic>
          </wp:inline>
        </w:drawing>
      </w:r>
    </w:p>
    <w:p w14:paraId="71CB82A3" w14:textId="4C004094" w:rsidR="00A93E91" w:rsidRDefault="00A93E91" w:rsidP="00A93E91">
      <w:pPr>
        <w:jc w:val="center"/>
      </w:pPr>
      <w:r>
        <w:t>Imagen 2</w:t>
      </w:r>
    </w:p>
    <w:p w14:paraId="280FA68D" w14:textId="7B7549E2" w:rsidR="00A93E91" w:rsidRDefault="00A93E91" w:rsidP="00A93E91">
      <w:pPr>
        <w:jc w:val="center"/>
      </w:pPr>
    </w:p>
    <w:p w14:paraId="5DA05B0F" w14:textId="2C5FEC30" w:rsidR="00A93E91" w:rsidRDefault="00A93E91" w:rsidP="00A93E91">
      <w:r>
        <w:lastRenderedPageBreak/>
        <w:t>¿Qué está ocurriendo?</w:t>
      </w:r>
    </w:p>
    <w:p w14:paraId="76F4A841" w14:textId="7F962687" w:rsidR="00A93E91" w:rsidRDefault="00A93E91" w:rsidP="00A93E91">
      <w:r>
        <w:tab/>
        <w:t>De los rallos que llegan al ojo, el cerebro identifica cuales poseen una serie de características comunes y los interpreta como procedentes de un mismo punto. A partir de la divergencia de los rayos procedentes de un mismo punto</w:t>
      </w:r>
      <w:r w:rsidR="008B2BDF">
        <w:t>, el cerebro evalúa donde está situado dicho punto, y a</w:t>
      </w:r>
      <w:r w:rsidR="00602DF6">
        <w:t>h</w:t>
      </w:r>
      <w:r w:rsidR="008B2BDF">
        <w:t xml:space="preserve">í </w:t>
      </w:r>
      <w:r w:rsidR="00602DF6">
        <w:t xml:space="preserve">es donde </w:t>
      </w:r>
      <w:bookmarkStart w:id="0" w:name="_GoBack"/>
      <w:bookmarkEnd w:id="0"/>
      <w:r w:rsidR="008B2BDF">
        <w:t>lo ¨ve¨ (ver imagen 3).</w:t>
      </w:r>
    </w:p>
    <w:p w14:paraId="20758B9F" w14:textId="77E1BDDC" w:rsidR="008B2BDF" w:rsidRDefault="008B2BDF" w:rsidP="00A93E91">
      <w:r>
        <w:rPr>
          <w:noProof/>
        </w:rPr>
        <w:drawing>
          <wp:inline distT="0" distB="0" distL="0" distR="0" wp14:anchorId="0E8A350B" wp14:editId="2FD7764A">
            <wp:extent cx="5394960" cy="202692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4960" cy="2026920"/>
                    </a:xfrm>
                    <a:prstGeom prst="rect">
                      <a:avLst/>
                    </a:prstGeom>
                    <a:noFill/>
                    <a:ln>
                      <a:noFill/>
                    </a:ln>
                  </pic:spPr>
                </pic:pic>
              </a:graphicData>
            </a:graphic>
          </wp:inline>
        </w:drawing>
      </w:r>
    </w:p>
    <w:p w14:paraId="15E12C58" w14:textId="168FF799" w:rsidR="008B2BDF" w:rsidRDefault="008B2BDF" w:rsidP="008B2BDF">
      <w:pPr>
        <w:jc w:val="center"/>
      </w:pPr>
      <w:r>
        <w:t>Imagen 3</w:t>
      </w:r>
    </w:p>
    <w:p w14:paraId="0CBAF05B" w14:textId="77777777" w:rsidR="008B2BDF" w:rsidRDefault="008B2BDF" w:rsidP="00A93E91"/>
    <w:p w14:paraId="6C33E10C" w14:textId="77777777" w:rsidR="008B2BDF" w:rsidRDefault="008B2BDF" w:rsidP="00A93E91"/>
    <w:p w14:paraId="206A5833" w14:textId="7AA377B2" w:rsidR="008B2BDF" w:rsidRDefault="008B2BDF" w:rsidP="00A93E91">
      <w:r>
        <w:t>Si tenemos un punto en ¨A¨ y un espejo, los rayos que llegan al ojo son los mismo que si el punto estuviera en ¨A¨ (y no hubiese espejo). Allí ¨ve¨/piensa que está el cerebro el punto del que proceden los rayos que llegan al ojo (ver imagen 4).</w:t>
      </w:r>
    </w:p>
    <w:p w14:paraId="67A7383F" w14:textId="77777777" w:rsidR="00A93E91" w:rsidRDefault="00A93E91" w:rsidP="00A93E91"/>
    <w:p w14:paraId="089E89EA" w14:textId="2C1A59BD" w:rsidR="00A93E91" w:rsidRDefault="008B2BDF" w:rsidP="008B2BDF">
      <w:pPr>
        <w:jc w:val="center"/>
        <w:rPr>
          <w:noProof/>
        </w:rPr>
      </w:pPr>
      <w:r>
        <w:rPr>
          <w:noProof/>
        </w:rPr>
        <w:drawing>
          <wp:inline distT="0" distB="0" distL="0" distR="0" wp14:anchorId="0063A29B" wp14:editId="3261319A">
            <wp:extent cx="4472940" cy="2560320"/>
            <wp:effectExtent l="0" t="0" r="381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72940" cy="2560320"/>
                    </a:xfrm>
                    <a:prstGeom prst="rect">
                      <a:avLst/>
                    </a:prstGeom>
                    <a:noFill/>
                    <a:ln>
                      <a:noFill/>
                    </a:ln>
                  </pic:spPr>
                </pic:pic>
              </a:graphicData>
            </a:graphic>
          </wp:inline>
        </w:drawing>
      </w:r>
    </w:p>
    <w:p w14:paraId="09F16122" w14:textId="1CA92132" w:rsidR="008B2BDF" w:rsidRPr="008B2BDF" w:rsidRDefault="008B2BDF" w:rsidP="008B2BDF">
      <w:pPr>
        <w:jc w:val="center"/>
      </w:pPr>
      <w:r>
        <w:t>Imagen 4</w:t>
      </w:r>
    </w:p>
    <w:sectPr w:rsidR="008B2BDF" w:rsidRPr="008B2BDF">
      <w:headerReference w:type="defaul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CAB6C9" w14:textId="77777777" w:rsidR="001A1E10" w:rsidRDefault="001A1E10" w:rsidP="0016208D">
      <w:pPr>
        <w:spacing w:after="0" w:line="240" w:lineRule="auto"/>
      </w:pPr>
      <w:r>
        <w:separator/>
      </w:r>
    </w:p>
  </w:endnote>
  <w:endnote w:type="continuationSeparator" w:id="0">
    <w:p w14:paraId="40F2F52C" w14:textId="77777777" w:rsidR="001A1E10" w:rsidRDefault="001A1E10" w:rsidP="00162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25556" w14:textId="77777777" w:rsidR="001A1E10" w:rsidRDefault="001A1E10" w:rsidP="0016208D">
      <w:pPr>
        <w:spacing w:after="0" w:line="240" w:lineRule="auto"/>
      </w:pPr>
      <w:r>
        <w:separator/>
      </w:r>
    </w:p>
  </w:footnote>
  <w:footnote w:type="continuationSeparator" w:id="0">
    <w:p w14:paraId="234A02F4" w14:textId="77777777" w:rsidR="001A1E10" w:rsidRDefault="001A1E10" w:rsidP="00162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E5D31" w14:textId="6DD8F6B6" w:rsidR="0016208D" w:rsidRDefault="0016208D" w:rsidP="0016208D">
    <w:pPr>
      <w:pStyle w:val="Encabezado"/>
      <w:jc w:val="right"/>
    </w:pPr>
    <w:r>
      <w:t>Carlos Maeztu Sánchez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0F"/>
    <w:rsid w:val="00136AEA"/>
    <w:rsid w:val="0016208D"/>
    <w:rsid w:val="001A1E10"/>
    <w:rsid w:val="00602DF6"/>
    <w:rsid w:val="006533A2"/>
    <w:rsid w:val="006D2CA2"/>
    <w:rsid w:val="00766A57"/>
    <w:rsid w:val="008B2BDF"/>
    <w:rsid w:val="009D52AD"/>
    <w:rsid w:val="00A93E91"/>
    <w:rsid w:val="00B6300F"/>
    <w:rsid w:val="00DD11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7B012"/>
  <w15:chartTrackingRefBased/>
  <w15:docId w15:val="{3A541308-45B2-41D9-9B39-B8ABA969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6208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6208D"/>
  </w:style>
  <w:style w:type="paragraph" w:styleId="Piedepgina">
    <w:name w:val="footer"/>
    <w:basedOn w:val="Normal"/>
    <w:link w:val="PiedepginaCar"/>
    <w:uiPriority w:val="99"/>
    <w:unhideWhenUsed/>
    <w:rsid w:val="0016208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62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url?sa=i&amp;rct=j&amp;q=&amp;esrc=s&amp;source=images&amp;cd=&amp;cad=rja&amp;uact=8&amp;ved=2ahUKEwi-4ufRkfndAhVPyYUKHZ3uBooQjRx6BAgBEAU&amp;url=https://slideplayer.es/slide/3099615/&amp;psig=AOvVaw0c2Fx8VMRAyBscnAbUlCtC&amp;ust=153916688875152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uk/url?sa=i&amp;rct=j&amp;q=&amp;esrc=s&amp;source=images&amp;cd=&amp;cad=rja&amp;uact=8&amp;ved=2ahUKEwj7_6GbjfndAhUKuRoKHZBpB8IQjRx6BAgBEAU&amp;url=https://slideplayer.es/slide/3099615/&amp;psig=AOvVaw0rq5YxlZPJqwmsyni-giNQ&amp;ust=1539165382603744" TargetMode="External"/><Relationship Id="rId11" Type="http://schemas.openxmlformats.org/officeDocument/2006/relationships/image" Target="media/image4.jpeg"/><Relationship Id="rId5" Type="http://schemas.openxmlformats.org/officeDocument/2006/relationships/endnotes" Target="endnotes.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2</Pages>
  <Words>269</Words>
  <Characters>1484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Carlos</cp:lastModifiedBy>
  <cp:revision>3</cp:revision>
  <dcterms:created xsi:type="dcterms:W3CDTF">2018-10-09T09:23:00Z</dcterms:created>
  <dcterms:modified xsi:type="dcterms:W3CDTF">2018-10-15T08:12:00Z</dcterms:modified>
</cp:coreProperties>
</file>