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F4F" w:rsidRPr="0070063C" w:rsidRDefault="006E5F4F" w:rsidP="0070063C">
      <w:pPr>
        <w:pStyle w:val="Default"/>
        <w:spacing w:after="240" w:line="276" w:lineRule="auto"/>
        <w:jc w:val="both"/>
        <w:rPr>
          <w:rFonts w:ascii="Times New Roman" w:hAnsi="Times New Roman" w:cs="Times New Roman"/>
          <w:sz w:val="22"/>
          <w:szCs w:val="22"/>
        </w:rPr>
      </w:pPr>
      <w:r w:rsidRPr="0070063C">
        <w:rPr>
          <w:rFonts w:ascii="Times New Roman" w:hAnsi="Times New Roman" w:cs="Times New Roman"/>
          <w:sz w:val="22"/>
          <w:szCs w:val="22"/>
        </w:rPr>
        <w:t xml:space="preserve">Raúl Márquez </w:t>
      </w:r>
      <w:r w:rsidR="0070063C" w:rsidRPr="0070063C">
        <w:rPr>
          <w:rFonts w:ascii="Times New Roman" w:hAnsi="Times New Roman" w:cs="Times New Roman"/>
          <w:sz w:val="22"/>
          <w:szCs w:val="22"/>
        </w:rPr>
        <w:t>García</w:t>
      </w:r>
    </w:p>
    <w:p w:rsidR="00C94744" w:rsidRPr="00C94744" w:rsidRDefault="00C94744" w:rsidP="00A36AD6">
      <w:pPr>
        <w:pStyle w:val="Default"/>
        <w:spacing w:after="240" w:line="276" w:lineRule="auto"/>
        <w:jc w:val="center"/>
        <w:rPr>
          <w:rFonts w:ascii="Times New Roman" w:hAnsi="Times New Roman" w:cs="Times New Roman"/>
          <w:b/>
          <w:sz w:val="22"/>
          <w:szCs w:val="22"/>
        </w:rPr>
      </w:pPr>
      <w:r w:rsidRPr="00C94744">
        <w:rPr>
          <w:rFonts w:ascii="Times New Roman" w:hAnsi="Times New Roman" w:cs="Times New Roman"/>
          <w:b/>
          <w:sz w:val="22"/>
          <w:szCs w:val="22"/>
        </w:rPr>
        <w:t xml:space="preserve">Tarea </w:t>
      </w:r>
      <w:r>
        <w:rPr>
          <w:rFonts w:ascii="Times New Roman" w:hAnsi="Times New Roman" w:cs="Times New Roman"/>
          <w:b/>
          <w:sz w:val="22"/>
          <w:szCs w:val="22"/>
        </w:rPr>
        <w:t>5</w:t>
      </w:r>
      <w:r w:rsidRPr="00C94744">
        <w:rPr>
          <w:rFonts w:ascii="Times New Roman" w:hAnsi="Times New Roman" w:cs="Times New Roman"/>
          <w:b/>
          <w:sz w:val="22"/>
          <w:szCs w:val="22"/>
        </w:rPr>
        <w:t xml:space="preserve">. </w:t>
      </w:r>
      <w:r w:rsidRPr="00C94744">
        <w:rPr>
          <w:rFonts w:ascii="Times New Roman" w:hAnsi="Times New Roman" w:cs="Times New Roman"/>
          <w:b/>
          <w:bCs/>
          <w:sz w:val="22"/>
          <w:szCs w:val="22"/>
        </w:rPr>
        <w:t>La Teoría Subyacente a los Mapas Conceptuales y a Cómo Construirlos1,2</w:t>
      </w:r>
    </w:p>
    <w:p w:rsidR="00C94744" w:rsidRPr="00C94744" w:rsidRDefault="00C94744" w:rsidP="00A36AD6">
      <w:pPr>
        <w:pStyle w:val="Default"/>
        <w:spacing w:line="276" w:lineRule="auto"/>
        <w:jc w:val="center"/>
        <w:rPr>
          <w:rFonts w:ascii="Times New Roman" w:hAnsi="Times New Roman" w:cs="Times New Roman"/>
          <w:sz w:val="22"/>
          <w:szCs w:val="22"/>
        </w:rPr>
      </w:pPr>
      <w:r w:rsidRPr="00C94744">
        <w:rPr>
          <w:rFonts w:ascii="Times New Roman" w:hAnsi="Times New Roman" w:cs="Times New Roman"/>
          <w:b/>
          <w:bCs/>
          <w:sz w:val="22"/>
          <w:szCs w:val="22"/>
        </w:rPr>
        <w:t>Introducción</w:t>
      </w:r>
    </w:p>
    <w:p w:rsidR="004D19B3" w:rsidRDefault="00C94744" w:rsidP="00A36AD6">
      <w:pPr>
        <w:pStyle w:val="Default"/>
        <w:spacing w:after="240" w:line="276" w:lineRule="auto"/>
        <w:ind w:firstLine="397"/>
        <w:jc w:val="both"/>
        <w:rPr>
          <w:rFonts w:ascii="Times New Roman" w:hAnsi="Times New Roman" w:cs="Times New Roman"/>
          <w:sz w:val="22"/>
          <w:szCs w:val="22"/>
        </w:rPr>
      </w:pPr>
      <w:r w:rsidRPr="00C94744">
        <w:rPr>
          <w:rFonts w:ascii="Times New Roman" w:hAnsi="Times New Roman" w:cs="Times New Roman"/>
          <w:sz w:val="22"/>
          <w:szCs w:val="22"/>
        </w:rPr>
        <w:t>Los mapas conceptuales son herramientas gráficas para organizar y representar conocimiento.</w:t>
      </w:r>
      <w:r>
        <w:rPr>
          <w:rFonts w:ascii="Times New Roman" w:hAnsi="Times New Roman" w:cs="Times New Roman"/>
          <w:sz w:val="22"/>
          <w:szCs w:val="22"/>
        </w:rPr>
        <w:t xml:space="preserve"> Incluyen conceptos </w:t>
      </w:r>
      <w:r w:rsidRPr="00C94744">
        <w:rPr>
          <w:rFonts w:ascii="Times New Roman" w:hAnsi="Times New Roman" w:cs="Times New Roman"/>
          <w:sz w:val="22"/>
          <w:szCs w:val="22"/>
        </w:rPr>
        <w:t xml:space="preserve">y relaciones entre los conceptos indicadas por una línea conectiva que enlaza dos conceptos. Las palabras sobre la línea, denominadas de enlace o frases de enlace, </w:t>
      </w:r>
      <w:r>
        <w:rPr>
          <w:rFonts w:ascii="Times New Roman" w:hAnsi="Times New Roman" w:cs="Times New Roman"/>
          <w:sz w:val="22"/>
          <w:szCs w:val="22"/>
        </w:rPr>
        <w:t>indican</w:t>
      </w:r>
      <w:r w:rsidRPr="00C94744">
        <w:rPr>
          <w:rFonts w:ascii="Times New Roman" w:hAnsi="Times New Roman" w:cs="Times New Roman"/>
          <w:sz w:val="22"/>
          <w:szCs w:val="22"/>
        </w:rPr>
        <w:t xml:space="preserve"> la relación entre los dos conceptos. </w:t>
      </w:r>
      <w:r w:rsidR="004D19B3">
        <w:rPr>
          <w:rFonts w:ascii="Times New Roman" w:hAnsi="Times New Roman" w:cs="Times New Roman"/>
          <w:sz w:val="22"/>
          <w:szCs w:val="22"/>
        </w:rPr>
        <w:t>Para construir un mapa conceptual, lo mejor es partir de una pregunta, l</w:t>
      </w:r>
      <w:r w:rsidRPr="00C94744">
        <w:rPr>
          <w:rFonts w:ascii="Times New Roman" w:hAnsi="Times New Roman" w:cs="Times New Roman"/>
          <w:sz w:val="22"/>
          <w:szCs w:val="22"/>
        </w:rPr>
        <w:t>a cual llamado</w:t>
      </w:r>
      <w:r w:rsidR="004D19B3">
        <w:rPr>
          <w:rFonts w:ascii="Times New Roman" w:hAnsi="Times New Roman" w:cs="Times New Roman"/>
          <w:sz w:val="22"/>
          <w:szCs w:val="22"/>
        </w:rPr>
        <w:t>s</w:t>
      </w:r>
      <w:r w:rsidRPr="00C94744">
        <w:rPr>
          <w:rFonts w:ascii="Times New Roman" w:hAnsi="Times New Roman" w:cs="Times New Roman"/>
          <w:sz w:val="22"/>
          <w:szCs w:val="22"/>
        </w:rPr>
        <w:t xml:space="preserve"> </w:t>
      </w:r>
      <w:r w:rsidRPr="00C94744">
        <w:rPr>
          <w:rFonts w:ascii="Times New Roman" w:hAnsi="Times New Roman" w:cs="Times New Roman"/>
          <w:i/>
          <w:iCs/>
          <w:sz w:val="22"/>
          <w:szCs w:val="22"/>
        </w:rPr>
        <w:t>pregunta de enfoque</w:t>
      </w:r>
      <w:r w:rsidRPr="00C94744">
        <w:rPr>
          <w:rFonts w:ascii="Times New Roman" w:hAnsi="Times New Roman" w:cs="Times New Roman"/>
          <w:sz w:val="22"/>
          <w:szCs w:val="22"/>
        </w:rPr>
        <w:t xml:space="preserve">. Otra característica de los mapas conceptuales </w:t>
      </w:r>
      <w:r w:rsidR="004D19B3">
        <w:rPr>
          <w:rFonts w:ascii="Times New Roman" w:hAnsi="Times New Roman" w:cs="Times New Roman"/>
          <w:sz w:val="22"/>
          <w:szCs w:val="22"/>
        </w:rPr>
        <w:t>son</w:t>
      </w:r>
      <w:r w:rsidRPr="00C94744">
        <w:rPr>
          <w:rFonts w:ascii="Times New Roman" w:hAnsi="Times New Roman" w:cs="Times New Roman"/>
          <w:sz w:val="22"/>
          <w:szCs w:val="22"/>
        </w:rPr>
        <w:t xml:space="preserve"> los </w:t>
      </w:r>
      <w:r w:rsidRPr="00C94744">
        <w:rPr>
          <w:rFonts w:ascii="Times New Roman" w:hAnsi="Times New Roman" w:cs="Times New Roman"/>
          <w:i/>
          <w:iCs/>
          <w:sz w:val="22"/>
          <w:szCs w:val="22"/>
        </w:rPr>
        <w:t>enlaces cruzados</w:t>
      </w:r>
      <w:r w:rsidR="004D19B3">
        <w:rPr>
          <w:rFonts w:ascii="Times New Roman" w:hAnsi="Times New Roman" w:cs="Times New Roman"/>
          <w:sz w:val="22"/>
          <w:szCs w:val="22"/>
        </w:rPr>
        <w:t xml:space="preserve">, que </w:t>
      </w:r>
      <w:r w:rsidRPr="00C94744">
        <w:rPr>
          <w:rFonts w:ascii="Times New Roman" w:hAnsi="Times New Roman" w:cs="Times New Roman"/>
          <w:sz w:val="22"/>
          <w:szCs w:val="22"/>
        </w:rPr>
        <w:t xml:space="preserve">son relaciones o enlaces entre conceptos de diferentes segmentos o dominios del mapa conceptual. </w:t>
      </w:r>
    </w:p>
    <w:p w:rsidR="004D19B3" w:rsidRPr="004D19B3" w:rsidRDefault="004D19B3" w:rsidP="00A36AD6">
      <w:pPr>
        <w:pStyle w:val="Default"/>
        <w:spacing w:line="276" w:lineRule="auto"/>
        <w:jc w:val="center"/>
        <w:rPr>
          <w:rFonts w:ascii="Times New Roman" w:hAnsi="Times New Roman" w:cs="Times New Roman"/>
          <w:sz w:val="22"/>
          <w:szCs w:val="22"/>
        </w:rPr>
      </w:pPr>
      <w:r w:rsidRPr="004D19B3">
        <w:rPr>
          <w:rFonts w:ascii="Times New Roman" w:hAnsi="Times New Roman" w:cs="Times New Roman"/>
          <w:b/>
          <w:bCs/>
          <w:sz w:val="22"/>
          <w:szCs w:val="22"/>
        </w:rPr>
        <w:t>Fundamentos Psicológicos de los Mapas Conceptuales</w:t>
      </w:r>
    </w:p>
    <w:p w:rsidR="004D19B3" w:rsidRPr="007C2F07" w:rsidRDefault="007C2F07" w:rsidP="00A36AD6">
      <w:pPr>
        <w:spacing w:after="120" w:line="276" w:lineRule="auto"/>
        <w:ind w:firstLine="397"/>
        <w:jc w:val="both"/>
        <w:rPr>
          <w:rFonts w:ascii="Times New Roman" w:hAnsi="Times New Roman"/>
          <w:sz w:val="22"/>
          <w:szCs w:val="22"/>
        </w:rPr>
      </w:pPr>
      <w:r>
        <w:rPr>
          <w:rFonts w:ascii="Times New Roman" w:hAnsi="Times New Roman"/>
          <w:sz w:val="22"/>
          <w:szCs w:val="22"/>
        </w:rPr>
        <w:t>Los primeros conceptos</w:t>
      </w:r>
      <w:r w:rsidR="004D19B3" w:rsidRPr="007C2F07">
        <w:rPr>
          <w:rFonts w:ascii="Times New Roman" w:hAnsi="Times New Roman"/>
          <w:sz w:val="22"/>
          <w:szCs w:val="22"/>
        </w:rPr>
        <w:t xml:space="preserve"> son adquiridos por los niños desde que n</w:t>
      </w:r>
      <w:r>
        <w:rPr>
          <w:rFonts w:ascii="Times New Roman" w:hAnsi="Times New Roman"/>
          <w:sz w:val="22"/>
          <w:szCs w:val="22"/>
        </w:rPr>
        <w:t>acen hasta la edad de tres años.</w:t>
      </w:r>
      <w:r w:rsidR="004D19B3" w:rsidRPr="007C2F07">
        <w:rPr>
          <w:rFonts w:ascii="Times New Roman" w:hAnsi="Times New Roman"/>
          <w:sz w:val="22"/>
          <w:szCs w:val="22"/>
        </w:rPr>
        <w:t xml:space="preserve"> Este aprendizaje </w:t>
      </w:r>
      <w:r>
        <w:rPr>
          <w:rFonts w:ascii="Times New Roman" w:hAnsi="Times New Roman"/>
          <w:sz w:val="22"/>
          <w:szCs w:val="22"/>
        </w:rPr>
        <w:t>es</w:t>
      </w:r>
      <w:r w:rsidR="004D19B3" w:rsidRPr="007C2F07">
        <w:rPr>
          <w:rFonts w:ascii="Times New Roman" w:hAnsi="Times New Roman"/>
          <w:sz w:val="22"/>
          <w:szCs w:val="22"/>
        </w:rPr>
        <w:t xml:space="preserve"> un proceso de </w:t>
      </w:r>
      <w:r w:rsidR="004D19B3" w:rsidRPr="007C2F07">
        <w:rPr>
          <w:rFonts w:ascii="Times New Roman" w:hAnsi="Times New Roman"/>
          <w:i/>
          <w:iCs/>
          <w:sz w:val="22"/>
          <w:szCs w:val="22"/>
        </w:rPr>
        <w:t>aprendizaje por descubrimiento</w:t>
      </w:r>
      <w:r w:rsidR="004D19B3" w:rsidRPr="007C2F07">
        <w:rPr>
          <w:rFonts w:ascii="Times New Roman" w:hAnsi="Times New Roman"/>
          <w:sz w:val="22"/>
          <w:szCs w:val="22"/>
        </w:rPr>
        <w:t xml:space="preserve">. Después de los 3 años, el aprendizaje </w:t>
      </w:r>
      <w:r>
        <w:rPr>
          <w:rFonts w:ascii="Times New Roman" w:hAnsi="Times New Roman"/>
          <w:sz w:val="22"/>
          <w:szCs w:val="22"/>
        </w:rPr>
        <w:t>se realiza</w:t>
      </w:r>
      <w:r w:rsidR="004D19B3" w:rsidRPr="007C2F07">
        <w:rPr>
          <w:rFonts w:ascii="Times New Roman" w:hAnsi="Times New Roman"/>
          <w:sz w:val="22"/>
          <w:szCs w:val="22"/>
        </w:rPr>
        <w:t xml:space="preserve"> por un proceso de </w:t>
      </w:r>
      <w:r w:rsidR="004D19B3" w:rsidRPr="007C2F07">
        <w:rPr>
          <w:rFonts w:ascii="Times New Roman" w:hAnsi="Times New Roman"/>
          <w:i/>
          <w:iCs/>
          <w:sz w:val="22"/>
          <w:szCs w:val="22"/>
        </w:rPr>
        <w:t xml:space="preserve">aprendizaje por recepción </w:t>
      </w:r>
      <w:r w:rsidR="004D19B3" w:rsidRPr="007C2F07">
        <w:rPr>
          <w:rFonts w:ascii="Times New Roman" w:hAnsi="Times New Roman"/>
          <w:sz w:val="22"/>
          <w:szCs w:val="22"/>
        </w:rPr>
        <w:t xml:space="preserve">donde los nuevos significados son obtenidos al hacer preguntas. </w:t>
      </w:r>
    </w:p>
    <w:p w:rsidR="004D19B3" w:rsidRDefault="004D19B3" w:rsidP="00A36AD6">
      <w:pPr>
        <w:pStyle w:val="Default"/>
        <w:spacing w:after="120" w:line="276" w:lineRule="auto"/>
        <w:ind w:firstLine="397"/>
        <w:jc w:val="both"/>
        <w:rPr>
          <w:rFonts w:ascii="Times New Roman" w:hAnsi="Times New Roman" w:cs="Times New Roman"/>
          <w:sz w:val="22"/>
          <w:szCs w:val="22"/>
        </w:rPr>
      </w:pPr>
      <w:r w:rsidRPr="007C2F07">
        <w:rPr>
          <w:rFonts w:ascii="Times New Roman" w:hAnsi="Times New Roman" w:cs="Times New Roman"/>
          <w:sz w:val="22"/>
          <w:szCs w:val="22"/>
        </w:rPr>
        <w:t>Ausubel distin</w:t>
      </w:r>
      <w:r w:rsidR="007C2F07">
        <w:rPr>
          <w:rFonts w:ascii="Times New Roman" w:hAnsi="Times New Roman" w:cs="Times New Roman"/>
          <w:sz w:val="22"/>
          <w:szCs w:val="22"/>
        </w:rPr>
        <w:t>gue</w:t>
      </w:r>
      <w:r w:rsidRPr="007C2F07">
        <w:rPr>
          <w:rFonts w:ascii="Times New Roman" w:hAnsi="Times New Roman" w:cs="Times New Roman"/>
          <w:sz w:val="22"/>
          <w:szCs w:val="22"/>
        </w:rPr>
        <w:t xml:space="preserve"> entre </w:t>
      </w:r>
      <w:r w:rsidRPr="007C2F07">
        <w:rPr>
          <w:rFonts w:ascii="Times New Roman" w:hAnsi="Times New Roman" w:cs="Times New Roman"/>
          <w:i/>
          <w:iCs/>
          <w:sz w:val="22"/>
          <w:szCs w:val="22"/>
        </w:rPr>
        <w:t xml:space="preserve">aprendizaje memorístico </w:t>
      </w:r>
      <w:r w:rsidRPr="007C2F07">
        <w:rPr>
          <w:rFonts w:ascii="Times New Roman" w:hAnsi="Times New Roman" w:cs="Times New Roman"/>
          <w:sz w:val="22"/>
          <w:szCs w:val="22"/>
        </w:rPr>
        <w:t xml:space="preserve">y </w:t>
      </w:r>
      <w:r w:rsidRPr="007C2F07">
        <w:rPr>
          <w:rFonts w:ascii="Times New Roman" w:hAnsi="Times New Roman" w:cs="Times New Roman"/>
          <w:i/>
          <w:iCs/>
          <w:sz w:val="22"/>
          <w:szCs w:val="22"/>
        </w:rPr>
        <w:t>aprendizaje significativo</w:t>
      </w:r>
      <w:r w:rsidRPr="007C2F07">
        <w:rPr>
          <w:rFonts w:ascii="Times New Roman" w:hAnsi="Times New Roman" w:cs="Times New Roman"/>
          <w:sz w:val="22"/>
          <w:szCs w:val="22"/>
        </w:rPr>
        <w:t xml:space="preserve">. El aprendizaje significativo requiere de tres condiciones: </w:t>
      </w:r>
    </w:p>
    <w:p w:rsidR="004D19B3" w:rsidRPr="007C2F07" w:rsidRDefault="004D19B3" w:rsidP="00A36AD6">
      <w:pPr>
        <w:pStyle w:val="Default"/>
        <w:numPr>
          <w:ilvl w:val="0"/>
          <w:numId w:val="2"/>
        </w:numPr>
        <w:spacing w:line="276" w:lineRule="auto"/>
        <w:ind w:firstLine="397"/>
        <w:jc w:val="both"/>
        <w:rPr>
          <w:rFonts w:ascii="Times New Roman" w:hAnsi="Times New Roman" w:cs="Times New Roman"/>
          <w:sz w:val="22"/>
          <w:szCs w:val="22"/>
        </w:rPr>
      </w:pPr>
      <w:r w:rsidRPr="007C2F07">
        <w:rPr>
          <w:rFonts w:ascii="Times New Roman" w:hAnsi="Times New Roman" w:cs="Times New Roman"/>
          <w:sz w:val="22"/>
          <w:szCs w:val="22"/>
        </w:rPr>
        <w:t xml:space="preserve">El material que se va a aprender debe ser conceptualmente claro y presentado con un lenguaje y ejemplos que puedan relacionarse al conocimiento previo del aprendiz. </w:t>
      </w:r>
    </w:p>
    <w:p w:rsidR="004D19B3" w:rsidRPr="007C2F07" w:rsidRDefault="004D19B3" w:rsidP="00A36AD6">
      <w:pPr>
        <w:pStyle w:val="Default"/>
        <w:numPr>
          <w:ilvl w:val="0"/>
          <w:numId w:val="2"/>
        </w:numPr>
        <w:spacing w:line="276" w:lineRule="auto"/>
        <w:ind w:firstLine="397"/>
        <w:jc w:val="both"/>
        <w:rPr>
          <w:rFonts w:ascii="Times New Roman" w:hAnsi="Times New Roman" w:cs="Times New Roman"/>
          <w:sz w:val="22"/>
          <w:szCs w:val="22"/>
        </w:rPr>
      </w:pPr>
      <w:r w:rsidRPr="007C2F07">
        <w:rPr>
          <w:rFonts w:ascii="Times New Roman" w:hAnsi="Times New Roman" w:cs="Times New Roman"/>
          <w:sz w:val="22"/>
          <w:szCs w:val="22"/>
        </w:rPr>
        <w:t xml:space="preserve">El aprendiz debe poseer conocimiento previo relevante. </w:t>
      </w:r>
    </w:p>
    <w:p w:rsidR="000D1C3B" w:rsidRDefault="004D19B3" w:rsidP="00A36AD6">
      <w:pPr>
        <w:pStyle w:val="Default"/>
        <w:numPr>
          <w:ilvl w:val="0"/>
          <w:numId w:val="2"/>
        </w:numPr>
        <w:spacing w:after="120" w:line="276" w:lineRule="auto"/>
        <w:ind w:firstLine="397"/>
        <w:jc w:val="both"/>
        <w:rPr>
          <w:rFonts w:ascii="Times New Roman" w:hAnsi="Times New Roman" w:cs="Times New Roman"/>
          <w:sz w:val="22"/>
          <w:szCs w:val="22"/>
        </w:rPr>
      </w:pPr>
      <w:r w:rsidRPr="007C2F07">
        <w:rPr>
          <w:rFonts w:ascii="Times New Roman" w:hAnsi="Times New Roman" w:cs="Times New Roman"/>
          <w:sz w:val="22"/>
          <w:szCs w:val="22"/>
        </w:rPr>
        <w:t xml:space="preserve">El aprendiz debe escoger aprender significativamente. </w:t>
      </w:r>
    </w:p>
    <w:p w:rsidR="004D19B3" w:rsidRPr="007C2F07" w:rsidRDefault="007C2F07" w:rsidP="00A36AD6">
      <w:pPr>
        <w:pStyle w:val="Default"/>
        <w:spacing w:after="240" w:line="276" w:lineRule="auto"/>
        <w:ind w:firstLine="397"/>
        <w:jc w:val="both"/>
        <w:rPr>
          <w:rFonts w:ascii="Times New Roman" w:hAnsi="Times New Roman" w:cs="Times New Roman"/>
          <w:sz w:val="22"/>
          <w:szCs w:val="22"/>
        </w:rPr>
      </w:pPr>
      <w:r w:rsidRPr="007C2F07">
        <w:rPr>
          <w:rFonts w:ascii="Times New Roman" w:hAnsi="Times New Roman" w:cs="Times New Roman"/>
          <w:sz w:val="22"/>
          <w:szCs w:val="22"/>
        </w:rPr>
        <w:t xml:space="preserve">Aunque es cierto que algunos estudiantes tienen dificultad construyendo mapas conceptuales y usándolos, por lo menos al inicio de su experiencia, esto parece ser primordialmente consecuencia de años de una práctica de aprendizaje memorístico en ambientes escolares, más que como resultado de diferencias de estructura cerebral en sí. Las llamadas diferencias de “estilos de aprendizaje” son, en gran parte, derivadas de las diferencias en los patrones de aprendizaje que los estudiantes han utilizado, y que varían desde un alto compromiso con un modo de aprendizaje memorístico continuo hasta un compromiso casi exclusivo con un modo de aprendizaje significativo. No es fácil ayudar a estudiantes en la primera condición a que pasen a patrones de aprendizaje del segundo tipo. Si bien los mapas conceptuales pueden ayudar, los estudiantes también necesitan que se les enseñe algo acerca de los mecanismos del cerebro y la organización de conocimiento, y esta instrucción debe acompañar el uso de mapas conceptuales. </w:t>
      </w:r>
    </w:p>
    <w:p w:rsidR="00170EBB" w:rsidRPr="00170EBB" w:rsidRDefault="00170EBB" w:rsidP="00A36AD6">
      <w:pPr>
        <w:pStyle w:val="Default"/>
        <w:spacing w:line="276" w:lineRule="auto"/>
        <w:jc w:val="center"/>
        <w:rPr>
          <w:rFonts w:ascii="Times New Roman" w:hAnsi="Times New Roman" w:cs="Times New Roman"/>
          <w:sz w:val="22"/>
          <w:szCs w:val="22"/>
        </w:rPr>
      </w:pPr>
      <w:r w:rsidRPr="00170EBB">
        <w:rPr>
          <w:rFonts w:ascii="Times New Roman" w:hAnsi="Times New Roman" w:cs="Times New Roman"/>
          <w:b/>
          <w:bCs/>
          <w:sz w:val="22"/>
          <w:szCs w:val="22"/>
        </w:rPr>
        <w:t>Bases Epistemológicas de los Mapas Conceptuales</w:t>
      </w:r>
    </w:p>
    <w:p w:rsidR="00170EBB" w:rsidRPr="00170EBB" w:rsidRDefault="00170EBB" w:rsidP="00A36AD6">
      <w:pPr>
        <w:pStyle w:val="Default"/>
        <w:spacing w:after="120" w:line="276" w:lineRule="auto"/>
        <w:jc w:val="both"/>
        <w:rPr>
          <w:rFonts w:ascii="Times New Roman" w:hAnsi="Times New Roman" w:cs="Times New Roman"/>
          <w:sz w:val="22"/>
          <w:szCs w:val="22"/>
        </w:rPr>
      </w:pPr>
      <w:r w:rsidRPr="00170EBB">
        <w:rPr>
          <w:rFonts w:ascii="Times New Roman" w:hAnsi="Times New Roman" w:cs="Times New Roman"/>
          <w:sz w:val="22"/>
          <w:szCs w:val="22"/>
        </w:rPr>
        <w:t xml:space="preserve">La </w:t>
      </w:r>
      <w:r w:rsidRPr="00170EBB">
        <w:rPr>
          <w:rFonts w:ascii="Times New Roman" w:hAnsi="Times New Roman" w:cs="Times New Roman"/>
          <w:i/>
          <w:iCs/>
          <w:sz w:val="22"/>
          <w:szCs w:val="22"/>
        </w:rPr>
        <w:t xml:space="preserve">Epistemología </w:t>
      </w:r>
      <w:r w:rsidRPr="00170EBB">
        <w:rPr>
          <w:rFonts w:ascii="Times New Roman" w:hAnsi="Times New Roman" w:cs="Times New Roman"/>
          <w:sz w:val="22"/>
          <w:szCs w:val="22"/>
        </w:rPr>
        <w:t xml:space="preserve">es la rama de la filosofía que tiene que ver con la naturaleza del conocimiento y la creación de nuevo conocimiento. Existe una relación muy importante entre la psicología del aprendizaje, como la entendemos hoy, y el creciente consenso entre los filósofos y epistemólogos de que la creación de nuevo conocimiento es un proceso constructivo que involucra tanto nuestro conocimiento como nuestras emociones o el deseo de crear nuevos significados y nuevas formas de representar estos significados. </w:t>
      </w:r>
    </w:p>
    <w:p w:rsidR="00170EBB" w:rsidRDefault="00170EBB" w:rsidP="00A36AD6">
      <w:pPr>
        <w:pStyle w:val="Default"/>
        <w:spacing w:after="240" w:line="276" w:lineRule="auto"/>
        <w:jc w:val="both"/>
        <w:rPr>
          <w:rFonts w:ascii="Times New Roman" w:hAnsi="Times New Roman" w:cs="Times New Roman"/>
          <w:sz w:val="22"/>
          <w:szCs w:val="22"/>
        </w:rPr>
      </w:pPr>
      <w:r w:rsidRPr="00170EBB">
        <w:rPr>
          <w:rFonts w:ascii="Times New Roman" w:hAnsi="Times New Roman" w:cs="Times New Roman"/>
          <w:sz w:val="22"/>
          <w:szCs w:val="22"/>
        </w:rPr>
        <w:t xml:space="preserve">Crear nuevos métodos de observar o registrar eventos usualmente abre nuevas oportunidades para creación de nuevo conocimiento. Por ejemplo, la creación del método de hacer mapas conceptuales para registrar la comprensión de una persona sobre un cierto tema ha llevado a </w:t>
      </w:r>
      <w:r w:rsidRPr="00170EBB">
        <w:rPr>
          <w:rFonts w:ascii="Times New Roman" w:hAnsi="Times New Roman" w:cs="Times New Roman"/>
          <w:sz w:val="22"/>
          <w:szCs w:val="22"/>
        </w:rPr>
        <w:lastRenderedPageBreak/>
        <w:t xml:space="preserve">nuevas oportunidades para estudiar el proceso de aprendizaje y de creación de nuevo conocimiento. </w:t>
      </w:r>
    </w:p>
    <w:p w:rsidR="005E005A" w:rsidRPr="005E005A" w:rsidRDefault="005E005A" w:rsidP="00A36AD6">
      <w:pPr>
        <w:pStyle w:val="Default"/>
        <w:spacing w:line="276" w:lineRule="auto"/>
        <w:jc w:val="center"/>
        <w:rPr>
          <w:rFonts w:ascii="Times New Roman" w:hAnsi="Times New Roman" w:cs="Times New Roman"/>
          <w:sz w:val="22"/>
          <w:szCs w:val="22"/>
        </w:rPr>
      </w:pPr>
      <w:r w:rsidRPr="005E005A">
        <w:rPr>
          <w:rFonts w:ascii="Times New Roman" w:hAnsi="Times New Roman" w:cs="Times New Roman"/>
          <w:b/>
          <w:bCs/>
          <w:sz w:val="22"/>
          <w:szCs w:val="22"/>
        </w:rPr>
        <w:t>Construyendo Buenos Mapas Conceptuales</w:t>
      </w:r>
    </w:p>
    <w:p w:rsidR="00170EBB" w:rsidRPr="005E005A" w:rsidRDefault="00CC09F6" w:rsidP="00A36AD6">
      <w:pPr>
        <w:pStyle w:val="Default"/>
        <w:spacing w:after="120" w:line="276" w:lineRule="auto"/>
        <w:ind w:firstLine="397"/>
        <w:jc w:val="both"/>
        <w:rPr>
          <w:rFonts w:ascii="Times New Roman" w:hAnsi="Times New Roman" w:cs="Times New Roman"/>
          <w:sz w:val="22"/>
          <w:szCs w:val="22"/>
        </w:rPr>
      </w:pPr>
      <w:r>
        <w:rPr>
          <w:rFonts w:ascii="Times New Roman" w:hAnsi="Times New Roman" w:cs="Times New Roman"/>
          <w:sz w:val="22"/>
          <w:szCs w:val="22"/>
        </w:rPr>
        <w:t>Para</w:t>
      </w:r>
      <w:r w:rsidR="005E005A" w:rsidRPr="005E005A">
        <w:rPr>
          <w:rFonts w:ascii="Times New Roman" w:hAnsi="Times New Roman" w:cs="Times New Roman"/>
          <w:sz w:val="22"/>
          <w:szCs w:val="22"/>
        </w:rPr>
        <w:t xml:space="preserve"> construir mapas conceptuales, es importante comenzar con un área de conocimiento que sea familiar a la persona que </w:t>
      </w:r>
      <w:proofErr w:type="spellStart"/>
      <w:r w:rsidR="005E005A" w:rsidRPr="005E005A">
        <w:rPr>
          <w:rFonts w:ascii="Times New Roman" w:hAnsi="Times New Roman" w:cs="Times New Roman"/>
          <w:sz w:val="22"/>
          <w:szCs w:val="22"/>
        </w:rPr>
        <w:t>esta</w:t>
      </w:r>
      <w:proofErr w:type="spellEnd"/>
      <w:r w:rsidR="005E005A" w:rsidRPr="005E005A">
        <w:rPr>
          <w:rFonts w:ascii="Times New Roman" w:hAnsi="Times New Roman" w:cs="Times New Roman"/>
          <w:sz w:val="22"/>
          <w:szCs w:val="22"/>
        </w:rPr>
        <w:t xml:space="preserve"> construyendo el mapa. </w:t>
      </w:r>
      <w:r>
        <w:rPr>
          <w:rFonts w:ascii="Times New Roman" w:hAnsi="Times New Roman" w:cs="Times New Roman"/>
          <w:sz w:val="22"/>
          <w:szCs w:val="22"/>
        </w:rPr>
        <w:t>L</w:t>
      </w:r>
      <w:r w:rsidR="005E005A" w:rsidRPr="005E005A">
        <w:rPr>
          <w:rFonts w:ascii="Times New Roman" w:hAnsi="Times New Roman" w:cs="Times New Roman"/>
          <w:sz w:val="22"/>
          <w:szCs w:val="22"/>
        </w:rPr>
        <w:t xml:space="preserve">o mejor es identificar un segmento de un texto, un experimento de laboratorio o actividad de campo, o un problema o pregunta en particular que uno está tratando de entender. Esto crea un </w:t>
      </w:r>
      <w:r w:rsidR="005E005A" w:rsidRPr="005E005A">
        <w:rPr>
          <w:rFonts w:ascii="Times New Roman" w:hAnsi="Times New Roman" w:cs="Times New Roman"/>
          <w:i/>
          <w:iCs/>
          <w:sz w:val="22"/>
          <w:szCs w:val="22"/>
        </w:rPr>
        <w:t xml:space="preserve">contexto </w:t>
      </w:r>
      <w:r w:rsidR="005E005A" w:rsidRPr="005E005A">
        <w:rPr>
          <w:rFonts w:ascii="Times New Roman" w:hAnsi="Times New Roman" w:cs="Times New Roman"/>
          <w:sz w:val="22"/>
          <w:szCs w:val="22"/>
        </w:rPr>
        <w:t>que ayudará a determinar la estructura jerárquica del mapa conceptual. También es útil seleccionar un área delimitada del conocimiento para los primeros mapas conceptuales.</w:t>
      </w:r>
    </w:p>
    <w:p w:rsidR="00CC09F6" w:rsidRDefault="00CC09F6" w:rsidP="00A36AD6">
      <w:pPr>
        <w:pStyle w:val="Default"/>
        <w:spacing w:after="120" w:line="276" w:lineRule="auto"/>
        <w:ind w:firstLine="397"/>
        <w:jc w:val="both"/>
        <w:rPr>
          <w:rFonts w:ascii="Times New Roman" w:hAnsi="Times New Roman" w:cs="Times New Roman"/>
          <w:sz w:val="22"/>
          <w:szCs w:val="22"/>
        </w:rPr>
      </w:pPr>
      <w:r>
        <w:rPr>
          <w:rFonts w:ascii="Times New Roman" w:hAnsi="Times New Roman" w:cs="Times New Roman"/>
          <w:sz w:val="22"/>
          <w:szCs w:val="22"/>
        </w:rPr>
        <w:t>Lo primero que se debe hacer</w:t>
      </w:r>
      <w:r w:rsidR="005E005A" w:rsidRPr="005E005A">
        <w:rPr>
          <w:rFonts w:ascii="Times New Roman" w:hAnsi="Times New Roman" w:cs="Times New Roman"/>
          <w:sz w:val="22"/>
          <w:szCs w:val="22"/>
        </w:rPr>
        <w:t xml:space="preserve"> es formular una </w:t>
      </w:r>
      <w:r w:rsidR="005E005A" w:rsidRPr="005E005A">
        <w:rPr>
          <w:rFonts w:ascii="Times New Roman" w:hAnsi="Times New Roman" w:cs="Times New Roman"/>
          <w:i/>
          <w:iCs/>
          <w:sz w:val="22"/>
          <w:szCs w:val="22"/>
        </w:rPr>
        <w:t>Pregunta de Enfoque</w:t>
      </w:r>
      <w:r w:rsidR="005E005A" w:rsidRPr="005E005A">
        <w:rPr>
          <w:rFonts w:ascii="Times New Roman" w:hAnsi="Times New Roman" w:cs="Times New Roman"/>
          <w:sz w:val="22"/>
          <w:szCs w:val="22"/>
        </w:rPr>
        <w:t xml:space="preserve">, que es una pregunta que claramente especifica el problema o cuestión que el mapa conceptual tendrá que resolver. Todo mapa conceptual responde a una pregunta de enfoque. </w:t>
      </w:r>
      <w:r>
        <w:rPr>
          <w:rFonts w:ascii="Times New Roman" w:hAnsi="Times New Roman" w:cs="Times New Roman"/>
          <w:sz w:val="22"/>
          <w:szCs w:val="22"/>
        </w:rPr>
        <w:t>E</w:t>
      </w:r>
      <w:r w:rsidR="005E005A" w:rsidRPr="005E005A">
        <w:rPr>
          <w:rFonts w:ascii="Times New Roman" w:hAnsi="Times New Roman" w:cs="Times New Roman"/>
          <w:sz w:val="22"/>
          <w:szCs w:val="22"/>
        </w:rPr>
        <w:t>l siguiente paso es identificar los conceptos</w:t>
      </w:r>
      <w:r>
        <w:rPr>
          <w:rFonts w:ascii="Times New Roman" w:hAnsi="Times New Roman" w:cs="Times New Roman"/>
          <w:sz w:val="22"/>
          <w:szCs w:val="22"/>
        </w:rPr>
        <w:t>,</w:t>
      </w:r>
      <w:r w:rsidR="005E005A" w:rsidRPr="005E005A">
        <w:rPr>
          <w:rFonts w:ascii="Times New Roman" w:hAnsi="Times New Roman" w:cs="Times New Roman"/>
          <w:sz w:val="22"/>
          <w:szCs w:val="22"/>
        </w:rPr>
        <w:t xml:space="preserve"> </w:t>
      </w:r>
      <w:r>
        <w:rPr>
          <w:rFonts w:ascii="Times New Roman" w:hAnsi="Times New Roman" w:cs="Times New Roman"/>
          <w:sz w:val="22"/>
          <w:szCs w:val="22"/>
        </w:rPr>
        <w:t>y después</w:t>
      </w:r>
      <w:r w:rsidR="005E005A" w:rsidRPr="005E005A">
        <w:rPr>
          <w:rFonts w:ascii="Times New Roman" w:hAnsi="Times New Roman" w:cs="Times New Roman"/>
          <w:sz w:val="22"/>
          <w:szCs w:val="22"/>
        </w:rPr>
        <w:t xml:space="preserve"> construir un mapa conceptual preliminar. </w:t>
      </w:r>
    </w:p>
    <w:p w:rsidR="005E005A" w:rsidRPr="005E005A" w:rsidRDefault="005E005A" w:rsidP="00A36AD6">
      <w:pPr>
        <w:pStyle w:val="Default"/>
        <w:spacing w:after="120" w:line="276" w:lineRule="auto"/>
        <w:ind w:firstLine="397"/>
        <w:jc w:val="both"/>
        <w:rPr>
          <w:rFonts w:ascii="Times New Roman" w:hAnsi="Times New Roman" w:cs="Times New Roman"/>
          <w:sz w:val="22"/>
          <w:szCs w:val="22"/>
        </w:rPr>
      </w:pPr>
      <w:r w:rsidRPr="005E005A">
        <w:rPr>
          <w:rFonts w:ascii="Times New Roman" w:hAnsi="Times New Roman" w:cs="Times New Roman"/>
          <w:sz w:val="22"/>
          <w:szCs w:val="22"/>
        </w:rPr>
        <w:t xml:space="preserve">Es importante reconocer que un mapa conceptual nunca está terminado. Después de que se construye un mapa preliminar, siempre es necesario re-trabajar este mapa. Otros conceptos pueden ser agregados. Los buenos mapas generalmente resultan a partir de tres o más revisiones. Esta es una de las razones por la que utilizar un programa de software es útil. </w:t>
      </w:r>
    </w:p>
    <w:p w:rsidR="005E005A" w:rsidRPr="005E005A" w:rsidRDefault="005E005A" w:rsidP="00A36AD6">
      <w:pPr>
        <w:pStyle w:val="Default"/>
        <w:spacing w:after="120" w:line="276" w:lineRule="auto"/>
        <w:ind w:firstLine="397"/>
        <w:jc w:val="both"/>
        <w:rPr>
          <w:rFonts w:ascii="Times New Roman" w:hAnsi="Times New Roman" w:cs="Times New Roman"/>
          <w:sz w:val="22"/>
          <w:szCs w:val="22"/>
        </w:rPr>
      </w:pPr>
      <w:r w:rsidRPr="005E005A">
        <w:rPr>
          <w:rFonts w:ascii="Times New Roman" w:hAnsi="Times New Roman" w:cs="Times New Roman"/>
          <w:sz w:val="22"/>
          <w:szCs w:val="22"/>
        </w:rPr>
        <w:t xml:space="preserve">Después de que un mapa preliminar ha sido construido, se deben buscar los </w:t>
      </w:r>
      <w:r w:rsidRPr="005E005A">
        <w:rPr>
          <w:rFonts w:ascii="Times New Roman" w:hAnsi="Times New Roman" w:cs="Times New Roman"/>
          <w:i/>
          <w:iCs/>
          <w:sz w:val="22"/>
          <w:szCs w:val="22"/>
        </w:rPr>
        <w:t>enlaces cruzados</w:t>
      </w:r>
      <w:r w:rsidRPr="005E005A">
        <w:rPr>
          <w:rFonts w:ascii="Times New Roman" w:hAnsi="Times New Roman" w:cs="Times New Roman"/>
          <w:sz w:val="22"/>
          <w:szCs w:val="22"/>
        </w:rPr>
        <w:t>. Los enlaces cruzados son clave para mostrar que el aprendiz entiende las relaciones entre los sub-dominios en el mapa.</w:t>
      </w:r>
    </w:p>
    <w:p w:rsidR="00CC09F6" w:rsidRDefault="005E005A" w:rsidP="00A36AD6">
      <w:pPr>
        <w:pStyle w:val="Default"/>
        <w:spacing w:after="120" w:line="276" w:lineRule="auto"/>
        <w:ind w:firstLine="397"/>
        <w:jc w:val="both"/>
        <w:rPr>
          <w:rFonts w:ascii="Times New Roman" w:hAnsi="Times New Roman" w:cs="Times New Roman"/>
          <w:sz w:val="22"/>
          <w:szCs w:val="22"/>
        </w:rPr>
      </w:pPr>
      <w:r w:rsidRPr="005E005A">
        <w:rPr>
          <w:rFonts w:ascii="Times New Roman" w:hAnsi="Times New Roman" w:cs="Times New Roman"/>
          <w:sz w:val="22"/>
          <w:szCs w:val="22"/>
        </w:rPr>
        <w:t xml:space="preserve">Finalmente, el mapa debe ser revisado, los conceptos reacomodados de forma que aporten a una mayor claridad y mejor estructura global, y debe prepararse un mapa “final”. </w:t>
      </w:r>
    </w:p>
    <w:p w:rsidR="005E005A" w:rsidRPr="005E005A" w:rsidRDefault="005E005A" w:rsidP="00A36AD6">
      <w:pPr>
        <w:pStyle w:val="Default"/>
        <w:spacing w:after="240" w:line="276" w:lineRule="auto"/>
        <w:ind w:firstLine="397"/>
        <w:jc w:val="both"/>
        <w:rPr>
          <w:rFonts w:ascii="Times New Roman" w:hAnsi="Times New Roman" w:cs="Times New Roman"/>
          <w:sz w:val="22"/>
          <w:szCs w:val="22"/>
        </w:rPr>
      </w:pPr>
      <w:r w:rsidRPr="005E005A">
        <w:rPr>
          <w:rFonts w:ascii="Times New Roman" w:hAnsi="Times New Roman" w:cs="Times New Roman"/>
          <w:sz w:val="22"/>
          <w:szCs w:val="22"/>
        </w:rPr>
        <w:t xml:space="preserve">Así, vemos que los mapas conceptuales no solamente son una herramienta poderosa para capturar, representar, y archivar el conocimiento de individuos, sino también una poderosa herramienta para crear nuevo conocimiento. </w:t>
      </w:r>
    </w:p>
    <w:p w:rsidR="00CC09F6" w:rsidRPr="00A36AD6" w:rsidRDefault="00CC09F6" w:rsidP="00A36AD6">
      <w:pPr>
        <w:pStyle w:val="Default"/>
        <w:spacing w:line="276" w:lineRule="auto"/>
        <w:jc w:val="center"/>
        <w:rPr>
          <w:rFonts w:ascii="Times New Roman" w:hAnsi="Times New Roman" w:cs="Times New Roman"/>
          <w:sz w:val="22"/>
          <w:szCs w:val="22"/>
        </w:rPr>
      </w:pPr>
      <w:r w:rsidRPr="00A36AD6">
        <w:rPr>
          <w:rFonts w:ascii="Times New Roman" w:hAnsi="Times New Roman" w:cs="Times New Roman"/>
          <w:b/>
          <w:bCs/>
          <w:sz w:val="22"/>
          <w:szCs w:val="22"/>
        </w:rPr>
        <w:t xml:space="preserve">El kit de herramientas del programa </w:t>
      </w:r>
      <w:proofErr w:type="spellStart"/>
      <w:r w:rsidRPr="00A36AD6">
        <w:rPr>
          <w:rFonts w:ascii="Times New Roman" w:hAnsi="Times New Roman" w:cs="Times New Roman"/>
          <w:b/>
          <w:bCs/>
          <w:sz w:val="22"/>
          <w:szCs w:val="22"/>
        </w:rPr>
        <w:t>CmapTools</w:t>
      </w:r>
      <w:proofErr w:type="spellEnd"/>
    </w:p>
    <w:p w:rsidR="00CC09F6" w:rsidRPr="00A36AD6" w:rsidRDefault="00CC09F6" w:rsidP="00E36334">
      <w:pPr>
        <w:pStyle w:val="Default"/>
        <w:spacing w:after="120" w:line="276" w:lineRule="auto"/>
        <w:ind w:firstLine="397"/>
        <w:jc w:val="both"/>
        <w:rPr>
          <w:rFonts w:ascii="Times New Roman" w:hAnsi="Times New Roman" w:cs="Times New Roman"/>
          <w:sz w:val="22"/>
          <w:szCs w:val="22"/>
        </w:rPr>
      </w:pPr>
      <w:r w:rsidRPr="00A36AD6">
        <w:rPr>
          <w:rFonts w:ascii="Times New Roman" w:hAnsi="Times New Roman" w:cs="Times New Roman"/>
          <w:sz w:val="22"/>
          <w:szCs w:val="22"/>
        </w:rPr>
        <w:t xml:space="preserve">El programa </w:t>
      </w:r>
      <w:proofErr w:type="spellStart"/>
      <w:r w:rsidRPr="00A36AD6">
        <w:rPr>
          <w:rFonts w:ascii="Times New Roman" w:hAnsi="Times New Roman" w:cs="Times New Roman"/>
          <w:sz w:val="22"/>
          <w:szCs w:val="22"/>
        </w:rPr>
        <w:t>CmapTools</w:t>
      </w:r>
      <w:proofErr w:type="spellEnd"/>
      <w:r w:rsidRPr="00A36AD6">
        <w:rPr>
          <w:rFonts w:ascii="Times New Roman" w:hAnsi="Times New Roman" w:cs="Times New Roman"/>
          <w:sz w:val="22"/>
          <w:szCs w:val="22"/>
        </w:rPr>
        <w:t xml:space="preserve"> no solo facilita a los usuarios construir y modificar mapas conceptuales de una manera similar a la que un procesador de palabras facilita escribir un texto, sino que </w:t>
      </w:r>
      <w:proofErr w:type="gramStart"/>
      <w:r w:rsidRPr="00A36AD6">
        <w:rPr>
          <w:rFonts w:ascii="Times New Roman" w:hAnsi="Times New Roman" w:cs="Times New Roman"/>
          <w:sz w:val="22"/>
          <w:szCs w:val="22"/>
        </w:rPr>
        <w:t>le</w:t>
      </w:r>
      <w:proofErr w:type="gramEnd"/>
      <w:r w:rsidRPr="00A36AD6">
        <w:rPr>
          <w:rFonts w:ascii="Times New Roman" w:hAnsi="Times New Roman" w:cs="Times New Roman"/>
          <w:sz w:val="22"/>
          <w:szCs w:val="22"/>
        </w:rPr>
        <w:t xml:space="preserve"> permite a los usuarios colaborar a distancia en la construcción de sus mapas, publicar sus mapas conceptuales de manera que cualquier persona los pu</w:t>
      </w:r>
      <w:r w:rsidR="00A36AD6">
        <w:rPr>
          <w:rFonts w:ascii="Times New Roman" w:hAnsi="Times New Roman" w:cs="Times New Roman"/>
          <w:sz w:val="22"/>
          <w:szCs w:val="22"/>
        </w:rPr>
        <w:t>eda acceder a ellos en Internet</w:t>
      </w:r>
      <w:r w:rsidRPr="00A36AD6">
        <w:rPr>
          <w:rFonts w:ascii="Times New Roman" w:hAnsi="Times New Roman" w:cs="Times New Roman"/>
          <w:sz w:val="22"/>
          <w:szCs w:val="22"/>
        </w:rPr>
        <w:t xml:space="preserve">. </w:t>
      </w:r>
    </w:p>
    <w:p w:rsidR="00A36AD6" w:rsidRPr="00A36AD6" w:rsidRDefault="00A36AD6" w:rsidP="00A36AD6">
      <w:pPr>
        <w:pStyle w:val="Default"/>
        <w:spacing w:line="276" w:lineRule="auto"/>
        <w:jc w:val="both"/>
        <w:rPr>
          <w:rFonts w:ascii="Times New Roman" w:hAnsi="Times New Roman" w:cs="Times New Roman"/>
          <w:i/>
          <w:sz w:val="22"/>
          <w:szCs w:val="22"/>
        </w:rPr>
      </w:pPr>
      <w:r w:rsidRPr="00A36AD6">
        <w:rPr>
          <w:rFonts w:ascii="Times New Roman" w:hAnsi="Times New Roman" w:cs="Times New Roman"/>
          <w:b/>
          <w:bCs/>
          <w:i/>
          <w:iCs/>
          <w:sz w:val="22"/>
          <w:szCs w:val="22"/>
        </w:rPr>
        <w:t>Facilitando Aprendizaje Colaborativo y a Distancia</w:t>
      </w:r>
    </w:p>
    <w:p w:rsidR="00A36AD6" w:rsidRDefault="00A36AD6" w:rsidP="00961190">
      <w:pPr>
        <w:pStyle w:val="Default"/>
        <w:spacing w:after="240" w:line="276" w:lineRule="auto"/>
        <w:jc w:val="both"/>
        <w:rPr>
          <w:rFonts w:ascii="Times New Roman" w:hAnsi="Times New Roman" w:cs="Times New Roman"/>
          <w:sz w:val="22"/>
          <w:szCs w:val="22"/>
        </w:rPr>
      </w:pPr>
      <w:proofErr w:type="spellStart"/>
      <w:r w:rsidRPr="00A36AD6">
        <w:rPr>
          <w:rFonts w:ascii="Times New Roman" w:hAnsi="Times New Roman" w:cs="Times New Roman"/>
          <w:sz w:val="22"/>
          <w:szCs w:val="22"/>
        </w:rPr>
        <w:t>CmapTools</w:t>
      </w:r>
      <w:proofErr w:type="spellEnd"/>
      <w:r w:rsidRPr="00A36AD6">
        <w:rPr>
          <w:rFonts w:ascii="Times New Roman" w:hAnsi="Times New Roman" w:cs="Times New Roman"/>
          <w:sz w:val="22"/>
          <w:szCs w:val="22"/>
        </w:rPr>
        <w:t xml:space="preserve"> brinda un apoyo extenso para el trabajo colaborativo durante la construcción de mapas conceptuales. Los mapas conceptuales construidos usando </w:t>
      </w:r>
      <w:proofErr w:type="spellStart"/>
      <w:r w:rsidRPr="00A36AD6">
        <w:rPr>
          <w:rFonts w:ascii="Times New Roman" w:hAnsi="Times New Roman" w:cs="Times New Roman"/>
          <w:sz w:val="22"/>
          <w:szCs w:val="22"/>
        </w:rPr>
        <w:t>CmapTools</w:t>
      </w:r>
      <w:proofErr w:type="spellEnd"/>
      <w:r w:rsidRPr="00A36AD6">
        <w:rPr>
          <w:rFonts w:ascii="Times New Roman" w:hAnsi="Times New Roman" w:cs="Times New Roman"/>
          <w:sz w:val="22"/>
          <w:szCs w:val="22"/>
        </w:rPr>
        <w:t xml:space="preserve"> pueden ser guardados en servidores donde cualquier persona en Internet puede acceder a ellos. </w:t>
      </w:r>
    </w:p>
    <w:p w:rsidR="00A36AD6" w:rsidRPr="00A36AD6" w:rsidRDefault="00A36AD6" w:rsidP="00961190">
      <w:pPr>
        <w:pStyle w:val="Default"/>
        <w:spacing w:after="120" w:line="276" w:lineRule="auto"/>
        <w:jc w:val="center"/>
        <w:rPr>
          <w:rFonts w:ascii="Times New Roman" w:hAnsi="Times New Roman" w:cs="Times New Roman"/>
          <w:sz w:val="22"/>
          <w:szCs w:val="22"/>
        </w:rPr>
      </w:pPr>
      <w:r w:rsidRPr="00A36AD6">
        <w:rPr>
          <w:rFonts w:ascii="Times New Roman" w:hAnsi="Times New Roman" w:cs="Times New Roman"/>
          <w:b/>
          <w:bCs/>
          <w:sz w:val="22"/>
          <w:szCs w:val="22"/>
        </w:rPr>
        <w:t>Un Nuevo Modelo para la Educación</w:t>
      </w:r>
    </w:p>
    <w:p w:rsidR="00A36AD6" w:rsidRPr="00A36AD6" w:rsidRDefault="00A36AD6" w:rsidP="00A36AD6">
      <w:pPr>
        <w:pStyle w:val="Default"/>
        <w:spacing w:line="276" w:lineRule="auto"/>
        <w:jc w:val="both"/>
        <w:rPr>
          <w:rFonts w:ascii="Times New Roman" w:hAnsi="Times New Roman" w:cs="Times New Roman"/>
          <w:sz w:val="22"/>
          <w:szCs w:val="22"/>
        </w:rPr>
      </w:pPr>
      <w:r w:rsidRPr="00A36AD6">
        <w:rPr>
          <w:rFonts w:ascii="Times New Roman" w:hAnsi="Times New Roman" w:cs="Times New Roman"/>
          <w:b/>
          <w:bCs/>
          <w:i/>
          <w:iCs/>
          <w:sz w:val="22"/>
          <w:szCs w:val="22"/>
        </w:rPr>
        <w:t>Un Ambiente de Aprendizaje Centrado en Mapas Conceptuales</w:t>
      </w:r>
    </w:p>
    <w:p w:rsidR="00A36AD6" w:rsidRPr="00A36AD6" w:rsidRDefault="00A36AD6" w:rsidP="00961190">
      <w:pPr>
        <w:pStyle w:val="Default"/>
        <w:spacing w:after="120" w:line="276" w:lineRule="auto"/>
        <w:jc w:val="both"/>
        <w:rPr>
          <w:rFonts w:ascii="Times New Roman" w:hAnsi="Times New Roman" w:cs="Times New Roman"/>
          <w:sz w:val="22"/>
          <w:szCs w:val="22"/>
        </w:rPr>
      </w:pPr>
      <w:proofErr w:type="spellStart"/>
      <w:r w:rsidRPr="00A36AD6">
        <w:rPr>
          <w:rFonts w:ascii="Times New Roman" w:hAnsi="Times New Roman" w:cs="Times New Roman"/>
          <w:sz w:val="22"/>
          <w:szCs w:val="22"/>
        </w:rPr>
        <w:t>CmapTools</w:t>
      </w:r>
      <w:proofErr w:type="spellEnd"/>
      <w:r w:rsidRPr="00A36AD6">
        <w:rPr>
          <w:rFonts w:ascii="Times New Roman" w:hAnsi="Times New Roman" w:cs="Times New Roman"/>
          <w:sz w:val="22"/>
          <w:szCs w:val="22"/>
        </w:rPr>
        <w:t xml:space="preserve"> provee una gama de características que hacen posible a los maestros usar mapas conceptuales en una multiplicidad de las tareas que los estudiantes realizan. </w:t>
      </w:r>
    </w:p>
    <w:p w:rsidR="00A36AD6" w:rsidRPr="00A36AD6" w:rsidRDefault="00A36AD6" w:rsidP="00E36334">
      <w:pPr>
        <w:pStyle w:val="Default"/>
        <w:spacing w:after="120" w:line="276" w:lineRule="auto"/>
        <w:jc w:val="both"/>
        <w:rPr>
          <w:rFonts w:ascii="Times New Roman" w:hAnsi="Times New Roman" w:cs="Times New Roman"/>
          <w:sz w:val="22"/>
          <w:szCs w:val="22"/>
        </w:rPr>
      </w:pPr>
      <w:r w:rsidRPr="00A36AD6">
        <w:rPr>
          <w:rFonts w:ascii="Times New Roman" w:hAnsi="Times New Roman" w:cs="Times New Roman"/>
          <w:sz w:val="22"/>
          <w:szCs w:val="22"/>
        </w:rPr>
        <w:t xml:space="preserve">Basándose en las funcionalidades que ofrece </w:t>
      </w:r>
      <w:proofErr w:type="spellStart"/>
      <w:r w:rsidRPr="00A36AD6">
        <w:rPr>
          <w:rFonts w:ascii="Times New Roman" w:hAnsi="Times New Roman" w:cs="Times New Roman"/>
          <w:sz w:val="22"/>
          <w:szCs w:val="22"/>
        </w:rPr>
        <w:t>CmapTools</w:t>
      </w:r>
      <w:proofErr w:type="spellEnd"/>
      <w:r w:rsidRPr="00A36AD6">
        <w:rPr>
          <w:rFonts w:ascii="Times New Roman" w:hAnsi="Times New Roman" w:cs="Times New Roman"/>
          <w:sz w:val="22"/>
          <w:szCs w:val="22"/>
        </w:rPr>
        <w:t xml:space="preserve">, el estudiante puede usar el mapa conceptual preparado como prueba diagnóstica como un paso inicial hacia aprender las partes del conocimiento que él o ella necesita para entender mejor, como base para realizar la investigación que le lleve a este entendimiento, como una forma de organizar las diferentes fuentes de las cuales </w:t>
      </w:r>
      <w:r w:rsidRPr="00A36AD6">
        <w:rPr>
          <w:rFonts w:ascii="Times New Roman" w:hAnsi="Times New Roman" w:cs="Times New Roman"/>
          <w:sz w:val="22"/>
          <w:szCs w:val="22"/>
        </w:rPr>
        <w:lastRenderedPageBreak/>
        <w:t xml:space="preserve">el estudiante construirá este entendimiento, como el artefacto por medio del cual colaborar con sus compañeros, y como el medio para presentar sus hallazgos al final de la unidad de estudio. </w:t>
      </w:r>
    </w:p>
    <w:p w:rsidR="00E36334" w:rsidRPr="00E36334" w:rsidRDefault="00E36334" w:rsidP="00E36334">
      <w:pPr>
        <w:pStyle w:val="Default"/>
        <w:spacing w:line="276" w:lineRule="auto"/>
        <w:jc w:val="both"/>
        <w:rPr>
          <w:rFonts w:ascii="Times New Roman" w:hAnsi="Times New Roman" w:cs="Times New Roman"/>
          <w:sz w:val="22"/>
          <w:szCs w:val="22"/>
        </w:rPr>
      </w:pPr>
      <w:r w:rsidRPr="00E36334">
        <w:rPr>
          <w:rFonts w:ascii="Times New Roman" w:hAnsi="Times New Roman" w:cs="Times New Roman"/>
          <w:b/>
          <w:bCs/>
          <w:i/>
          <w:iCs/>
          <w:sz w:val="22"/>
          <w:szCs w:val="22"/>
        </w:rPr>
        <w:t xml:space="preserve">Pregunta de Enfoque, Estacionamientos y Mapas Esqueleto de Expertos </w:t>
      </w:r>
    </w:p>
    <w:p w:rsidR="00E36334" w:rsidRPr="00E36334" w:rsidRDefault="00E36334" w:rsidP="00AF202E">
      <w:pPr>
        <w:pStyle w:val="Default"/>
        <w:spacing w:after="120" w:line="276" w:lineRule="auto"/>
        <w:ind w:firstLine="357"/>
        <w:jc w:val="both"/>
        <w:rPr>
          <w:rFonts w:ascii="Times New Roman" w:hAnsi="Times New Roman" w:cs="Times New Roman"/>
          <w:sz w:val="22"/>
          <w:szCs w:val="22"/>
        </w:rPr>
      </w:pPr>
      <w:r w:rsidRPr="00E36334">
        <w:rPr>
          <w:rFonts w:ascii="Times New Roman" w:hAnsi="Times New Roman" w:cs="Times New Roman"/>
          <w:sz w:val="22"/>
          <w:szCs w:val="22"/>
        </w:rPr>
        <w:t>Un ambiente de aprendizaje basado en mapas conceptuales implica que los mapas conceptuales son usados a lo largo del desarrollo de una unidad de aprendizaje o módulo. Dentro de este ambiente, los mapas conceptuales probablemente serán usados como el mecanismo para determinar el nivel de entendimiento</w:t>
      </w:r>
      <w:r>
        <w:rPr>
          <w:rFonts w:ascii="Times New Roman" w:hAnsi="Times New Roman" w:cs="Times New Roman"/>
          <w:sz w:val="22"/>
          <w:szCs w:val="22"/>
        </w:rPr>
        <w:t>.</w:t>
      </w:r>
      <w:r w:rsidRPr="00E36334">
        <w:rPr>
          <w:rFonts w:ascii="Times New Roman" w:hAnsi="Times New Roman" w:cs="Times New Roman"/>
          <w:sz w:val="22"/>
          <w:szCs w:val="22"/>
        </w:rPr>
        <w:t xml:space="preserve"> </w:t>
      </w:r>
    </w:p>
    <w:p w:rsidR="00E36334" w:rsidRPr="00E36334" w:rsidRDefault="00E36334" w:rsidP="00E36334">
      <w:pPr>
        <w:pStyle w:val="Default"/>
        <w:numPr>
          <w:ilvl w:val="0"/>
          <w:numId w:val="2"/>
        </w:numPr>
        <w:spacing w:line="276" w:lineRule="auto"/>
        <w:jc w:val="both"/>
        <w:rPr>
          <w:rFonts w:ascii="Times New Roman" w:hAnsi="Times New Roman" w:cs="Times New Roman"/>
          <w:sz w:val="22"/>
          <w:szCs w:val="22"/>
        </w:rPr>
      </w:pPr>
      <w:r w:rsidRPr="00E36334">
        <w:rPr>
          <w:rFonts w:ascii="Times New Roman" w:hAnsi="Times New Roman" w:cs="Times New Roman"/>
          <w:bCs/>
          <w:sz w:val="22"/>
          <w:szCs w:val="22"/>
        </w:rPr>
        <w:t xml:space="preserve">Pregunta de Enfoque </w:t>
      </w:r>
    </w:p>
    <w:p w:rsidR="00E36334" w:rsidRPr="00E36334" w:rsidRDefault="00E36334" w:rsidP="00AF202E">
      <w:pPr>
        <w:pStyle w:val="Default"/>
        <w:spacing w:after="120" w:line="276" w:lineRule="auto"/>
        <w:ind w:firstLine="357"/>
        <w:jc w:val="both"/>
        <w:rPr>
          <w:rFonts w:ascii="Times New Roman" w:hAnsi="Times New Roman" w:cs="Times New Roman"/>
          <w:sz w:val="22"/>
          <w:szCs w:val="22"/>
        </w:rPr>
      </w:pPr>
      <w:r w:rsidRPr="00E36334">
        <w:rPr>
          <w:rFonts w:ascii="Times New Roman" w:hAnsi="Times New Roman" w:cs="Times New Roman"/>
          <w:sz w:val="22"/>
          <w:szCs w:val="22"/>
        </w:rPr>
        <w:t xml:space="preserve">El punto de partida para construir un mapa conceptual puede consistir de sólo la </w:t>
      </w:r>
      <w:r w:rsidRPr="00E36334">
        <w:rPr>
          <w:rFonts w:ascii="Times New Roman" w:hAnsi="Times New Roman" w:cs="Times New Roman"/>
          <w:i/>
          <w:iCs/>
          <w:sz w:val="22"/>
          <w:szCs w:val="22"/>
        </w:rPr>
        <w:t>pregunta de enfoque</w:t>
      </w:r>
      <w:r w:rsidRPr="00E36334">
        <w:rPr>
          <w:rFonts w:ascii="Times New Roman" w:hAnsi="Times New Roman" w:cs="Times New Roman"/>
          <w:sz w:val="22"/>
          <w:szCs w:val="22"/>
        </w:rPr>
        <w:t xml:space="preserve">. </w:t>
      </w:r>
    </w:p>
    <w:p w:rsidR="00E36334" w:rsidRPr="00E36334" w:rsidRDefault="00E36334" w:rsidP="00E36334">
      <w:pPr>
        <w:pStyle w:val="Default"/>
        <w:numPr>
          <w:ilvl w:val="0"/>
          <w:numId w:val="2"/>
        </w:numPr>
        <w:spacing w:line="276" w:lineRule="auto"/>
        <w:jc w:val="both"/>
        <w:rPr>
          <w:rFonts w:ascii="Times New Roman" w:hAnsi="Times New Roman" w:cs="Times New Roman"/>
          <w:sz w:val="22"/>
          <w:szCs w:val="22"/>
        </w:rPr>
      </w:pPr>
      <w:r w:rsidRPr="00E36334">
        <w:rPr>
          <w:rFonts w:ascii="Times New Roman" w:hAnsi="Times New Roman" w:cs="Times New Roman"/>
          <w:bCs/>
          <w:sz w:val="22"/>
          <w:szCs w:val="22"/>
        </w:rPr>
        <w:t xml:space="preserve">Estacionamiento </w:t>
      </w:r>
    </w:p>
    <w:p w:rsidR="00E36334" w:rsidRDefault="00E36334" w:rsidP="00AF202E">
      <w:pPr>
        <w:pStyle w:val="Default"/>
        <w:spacing w:after="120" w:line="276" w:lineRule="auto"/>
        <w:ind w:firstLine="357"/>
        <w:jc w:val="both"/>
        <w:rPr>
          <w:rFonts w:ascii="Times New Roman" w:hAnsi="Times New Roman" w:cs="Times New Roman"/>
          <w:sz w:val="22"/>
          <w:szCs w:val="22"/>
        </w:rPr>
      </w:pPr>
      <w:r w:rsidRPr="00E36334">
        <w:rPr>
          <w:rFonts w:ascii="Times New Roman" w:hAnsi="Times New Roman" w:cs="Times New Roman"/>
          <w:sz w:val="22"/>
          <w:szCs w:val="22"/>
        </w:rPr>
        <w:t xml:space="preserve">Por </w:t>
      </w:r>
      <w:r w:rsidRPr="00E36334">
        <w:rPr>
          <w:rFonts w:ascii="Times New Roman" w:hAnsi="Times New Roman" w:cs="Times New Roman"/>
          <w:i/>
          <w:iCs/>
          <w:sz w:val="22"/>
          <w:szCs w:val="22"/>
        </w:rPr>
        <w:t xml:space="preserve">estacionamiento </w:t>
      </w:r>
      <w:r w:rsidRPr="00E36334">
        <w:rPr>
          <w:rFonts w:ascii="Times New Roman" w:hAnsi="Times New Roman" w:cs="Times New Roman"/>
          <w:sz w:val="22"/>
          <w:szCs w:val="22"/>
        </w:rPr>
        <w:t xml:space="preserve">de conceptos queremos decir una lista de conceptos esperando ser agregados a un mapa conceptual. </w:t>
      </w:r>
    </w:p>
    <w:p w:rsidR="00A36AD6" w:rsidRPr="00AF202E" w:rsidRDefault="00AF202E" w:rsidP="00AF202E">
      <w:pPr>
        <w:pStyle w:val="Default"/>
        <w:numPr>
          <w:ilvl w:val="0"/>
          <w:numId w:val="2"/>
        </w:numPr>
        <w:spacing w:line="276" w:lineRule="auto"/>
        <w:jc w:val="both"/>
        <w:rPr>
          <w:rFonts w:ascii="Times New Roman" w:hAnsi="Times New Roman" w:cs="Times New Roman"/>
          <w:bCs/>
          <w:sz w:val="22"/>
          <w:szCs w:val="22"/>
        </w:rPr>
      </w:pPr>
      <w:r w:rsidRPr="00AF202E">
        <w:rPr>
          <w:rFonts w:ascii="Times New Roman" w:hAnsi="Times New Roman" w:cs="Times New Roman"/>
          <w:bCs/>
          <w:sz w:val="22"/>
          <w:szCs w:val="22"/>
        </w:rPr>
        <w:t>Mapas Esqueleto Construidos por Expertos</w:t>
      </w:r>
    </w:p>
    <w:p w:rsidR="00AF202E" w:rsidRPr="00AF202E" w:rsidRDefault="00AF202E" w:rsidP="00AF202E">
      <w:pPr>
        <w:spacing w:line="276" w:lineRule="auto"/>
        <w:ind w:firstLine="360"/>
        <w:jc w:val="both"/>
        <w:rPr>
          <w:rFonts w:ascii="Times New Roman" w:hAnsi="Times New Roman"/>
          <w:sz w:val="22"/>
          <w:szCs w:val="22"/>
        </w:rPr>
      </w:pPr>
      <w:r w:rsidRPr="00AF202E">
        <w:rPr>
          <w:rFonts w:ascii="Times New Roman" w:hAnsi="Times New Roman"/>
          <w:sz w:val="22"/>
          <w:szCs w:val="22"/>
        </w:rPr>
        <w:t xml:space="preserve">Es un mapa preparado previamente por un experto en el tema y que permite tanto a estudiantes como a docentes construir su conocimiento sobre una base sólida. Sirven como una guía o ayuda para aprender. Partiendo desde el mapa esqueleto hecho por un experto, se reduce la posibilidad de que los errores de concepto o ideas equivocadas que mantienen aprendices o docentes sean reforzados, y maximiza la posibilidad de que construyan estructuras de conocimiento que con el tiempo </w:t>
      </w:r>
      <w:r>
        <w:rPr>
          <w:rFonts w:ascii="Times New Roman" w:hAnsi="Times New Roman"/>
          <w:sz w:val="22"/>
          <w:szCs w:val="22"/>
        </w:rPr>
        <w:t xml:space="preserve">eliminen o </w:t>
      </w:r>
      <w:r w:rsidRPr="00AF202E">
        <w:rPr>
          <w:rFonts w:ascii="Times New Roman" w:hAnsi="Times New Roman"/>
          <w:sz w:val="22"/>
          <w:szCs w:val="22"/>
        </w:rPr>
        <w:t>disminuyan</w:t>
      </w:r>
      <w:r>
        <w:rPr>
          <w:rFonts w:ascii="Times New Roman" w:hAnsi="Times New Roman"/>
          <w:sz w:val="22"/>
          <w:szCs w:val="22"/>
        </w:rPr>
        <w:t xml:space="preserve"> los errores de concepto.</w:t>
      </w:r>
    </w:p>
    <w:p w:rsidR="00AF202E" w:rsidRPr="00211131" w:rsidRDefault="00AF202E" w:rsidP="00211131">
      <w:pPr>
        <w:pStyle w:val="Default"/>
        <w:spacing w:line="276" w:lineRule="auto"/>
        <w:jc w:val="both"/>
        <w:rPr>
          <w:rFonts w:ascii="Times New Roman" w:hAnsi="Times New Roman" w:cs="Times New Roman"/>
          <w:sz w:val="22"/>
          <w:szCs w:val="22"/>
        </w:rPr>
      </w:pPr>
      <w:r w:rsidRPr="00211131">
        <w:rPr>
          <w:rFonts w:ascii="Times New Roman" w:hAnsi="Times New Roman" w:cs="Times New Roman"/>
          <w:b/>
          <w:bCs/>
          <w:sz w:val="22"/>
          <w:szCs w:val="22"/>
        </w:rPr>
        <w:t xml:space="preserve">Problemas de Implementación </w:t>
      </w:r>
    </w:p>
    <w:p w:rsidR="004B1663" w:rsidRDefault="00AF202E" w:rsidP="004B1663">
      <w:pPr>
        <w:pStyle w:val="Default"/>
        <w:spacing w:after="120" w:line="276" w:lineRule="auto"/>
        <w:ind w:firstLine="397"/>
        <w:jc w:val="both"/>
        <w:rPr>
          <w:rFonts w:ascii="Times New Roman" w:hAnsi="Times New Roman" w:cs="Times New Roman"/>
          <w:sz w:val="22"/>
          <w:szCs w:val="22"/>
        </w:rPr>
      </w:pPr>
      <w:r w:rsidRPr="00211131">
        <w:rPr>
          <w:rFonts w:ascii="Times New Roman" w:hAnsi="Times New Roman" w:cs="Times New Roman"/>
          <w:sz w:val="22"/>
          <w:szCs w:val="22"/>
        </w:rPr>
        <w:t xml:space="preserve">El mayor </w:t>
      </w:r>
      <w:r w:rsidR="004B1663">
        <w:rPr>
          <w:rFonts w:ascii="Times New Roman" w:hAnsi="Times New Roman" w:cs="Times New Roman"/>
          <w:sz w:val="22"/>
          <w:szCs w:val="22"/>
        </w:rPr>
        <w:t>problema</w:t>
      </w:r>
      <w:r w:rsidRPr="00211131">
        <w:rPr>
          <w:rFonts w:ascii="Times New Roman" w:hAnsi="Times New Roman" w:cs="Times New Roman"/>
          <w:sz w:val="22"/>
          <w:szCs w:val="22"/>
        </w:rPr>
        <w:t xml:space="preserve"> es cambiar las condiciones en las escuelas donde impera el modelo del maestro como diseminador de información hacia un nuevo modelo del maestro como guía y aprendiz. </w:t>
      </w:r>
    </w:p>
    <w:p w:rsidR="00AF202E" w:rsidRPr="00211131" w:rsidRDefault="00AF202E" w:rsidP="00211131">
      <w:pPr>
        <w:pStyle w:val="Default"/>
        <w:spacing w:line="276" w:lineRule="auto"/>
        <w:jc w:val="both"/>
        <w:rPr>
          <w:rFonts w:ascii="Times New Roman" w:hAnsi="Times New Roman" w:cs="Times New Roman"/>
          <w:sz w:val="22"/>
          <w:szCs w:val="22"/>
        </w:rPr>
      </w:pPr>
      <w:r w:rsidRPr="00211131">
        <w:rPr>
          <w:rFonts w:ascii="Times New Roman" w:hAnsi="Times New Roman" w:cs="Times New Roman"/>
          <w:b/>
          <w:bCs/>
          <w:sz w:val="22"/>
          <w:szCs w:val="22"/>
        </w:rPr>
        <w:t xml:space="preserve">Mapas Conceptuales para Evaluación </w:t>
      </w:r>
    </w:p>
    <w:p w:rsidR="004B1663" w:rsidRDefault="00AF202E" w:rsidP="004B1663">
      <w:pPr>
        <w:pStyle w:val="Default"/>
        <w:spacing w:after="120" w:line="276" w:lineRule="auto"/>
        <w:ind w:firstLine="397"/>
        <w:jc w:val="both"/>
        <w:rPr>
          <w:rFonts w:ascii="Times New Roman" w:hAnsi="Times New Roman" w:cs="Times New Roman"/>
          <w:sz w:val="22"/>
          <w:szCs w:val="22"/>
        </w:rPr>
      </w:pPr>
      <w:r w:rsidRPr="00211131">
        <w:rPr>
          <w:rFonts w:ascii="Times New Roman" w:hAnsi="Times New Roman" w:cs="Times New Roman"/>
          <w:sz w:val="22"/>
          <w:szCs w:val="22"/>
        </w:rPr>
        <w:t xml:space="preserve">Cuando los mapas conceptuales se usan para la enseñanza, también pueden usarse para la evaluación. </w:t>
      </w:r>
      <w:r w:rsidR="004B1663">
        <w:rPr>
          <w:rFonts w:ascii="Times New Roman" w:hAnsi="Times New Roman" w:cs="Times New Roman"/>
          <w:sz w:val="22"/>
          <w:szCs w:val="22"/>
        </w:rPr>
        <w:t>S</w:t>
      </w:r>
      <w:r w:rsidRPr="00211131">
        <w:rPr>
          <w:rFonts w:ascii="Times New Roman" w:hAnsi="Times New Roman" w:cs="Times New Roman"/>
          <w:sz w:val="22"/>
          <w:szCs w:val="22"/>
        </w:rPr>
        <w:t xml:space="preserve">i las pruebas estatales, regionales, y nacionales empezaran a incluir mapas conceptuales como un segmento del examen, habría un gran incentivo para que los maestros le enseñasen a los estudiantes cómo usar esta herramienta. </w:t>
      </w:r>
    </w:p>
    <w:p w:rsidR="00AF202E" w:rsidRPr="00211131" w:rsidRDefault="00AF202E" w:rsidP="004B1663">
      <w:pPr>
        <w:pStyle w:val="Default"/>
        <w:spacing w:after="120" w:line="276" w:lineRule="auto"/>
        <w:ind w:firstLine="397"/>
        <w:jc w:val="both"/>
        <w:rPr>
          <w:rFonts w:ascii="Times New Roman" w:hAnsi="Times New Roman" w:cs="Times New Roman"/>
          <w:sz w:val="22"/>
          <w:szCs w:val="22"/>
        </w:rPr>
      </w:pPr>
      <w:r w:rsidRPr="00211131">
        <w:rPr>
          <w:rFonts w:ascii="Times New Roman" w:hAnsi="Times New Roman" w:cs="Times New Roman"/>
          <w:sz w:val="22"/>
          <w:szCs w:val="22"/>
        </w:rPr>
        <w:t xml:space="preserve">Algunas características de las últimas versiones de </w:t>
      </w:r>
      <w:proofErr w:type="spellStart"/>
      <w:r w:rsidRPr="00211131">
        <w:rPr>
          <w:rFonts w:ascii="Times New Roman" w:hAnsi="Times New Roman" w:cs="Times New Roman"/>
          <w:sz w:val="22"/>
          <w:szCs w:val="22"/>
        </w:rPr>
        <w:t>CmapTools</w:t>
      </w:r>
      <w:proofErr w:type="spellEnd"/>
      <w:r w:rsidRPr="00211131">
        <w:rPr>
          <w:rFonts w:ascii="Times New Roman" w:hAnsi="Times New Roman" w:cs="Times New Roman"/>
          <w:sz w:val="22"/>
          <w:szCs w:val="22"/>
        </w:rPr>
        <w:t xml:space="preserve"> también facilitan el uso de mapas conceptuales para la evaluación. Por ejemplo, la herramienta para “Comparar mapas conceptuales” permite la comparación de un mapa conceptual “experto” de un tema con mapas construidos por estudiantes, y todos los conceptos similares o diferentes se realzan en color. </w:t>
      </w:r>
    </w:p>
    <w:p w:rsidR="00AF202E" w:rsidRPr="00211131" w:rsidRDefault="00AF202E" w:rsidP="00211131">
      <w:pPr>
        <w:pStyle w:val="Default"/>
        <w:spacing w:line="276" w:lineRule="auto"/>
        <w:jc w:val="both"/>
        <w:rPr>
          <w:rFonts w:ascii="Times New Roman" w:hAnsi="Times New Roman" w:cs="Times New Roman"/>
          <w:sz w:val="22"/>
          <w:szCs w:val="22"/>
        </w:rPr>
      </w:pPr>
      <w:r w:rsidRPr="00211131">
        <w:rPr>
          <w:rFonts w:ascii="Times New Roman" w:hAnsi="Times New Roman" w:cs="Times New Roman"/>
          <w:b/>
          <w:bCs/>
          <w:sz w:val="22"/>
          <w:szCs w:val="22"/>
        </w:rPr>
        <w:t xml:space="preserve">Mapas Conceptuales y Planeación de Currículo </w:t>
      </w:r>
    </w:p>
    <w:p w:rsidR="004B1663" w:rsidRDefault="00AF202E" w:rsidP="004B1663">
      <w:pPr>
        <w:pStyle w:val="Default"/>
        <w:spacing w:after="120" w:line="276" w:lineRule="auto"/>
        <w:ind w:firstLine="397"/>
        <w:jc w:val="both"/>
        <w:rPr>
          <w:rFonts w:ascii="Times New Roman" w:hAnsi="Times New Roman" w:cs="Times New Roman"/>
          <w:sz w:val="22"/>
          <w:szCs w:val="22"/>
        </w:rPr>
      </w:pPr>
      <w:r w:rsidRPr="00211131">
        <w:rPr>
          <w:rFonts w:ascii="Times New Roman" w:hAnsi="Times New Roman" w:cs="Times New Roman"/>
          <w:sz w:val="22"/>
          <w:szCs w:val="22"/>
        </w:rPr>
        <w:t xml:space="preserve">Los mapas conceptuales pueden ser enormemente útiles en el planeamiento curricular. La organización jerárquica de los mapas conceptuales sugiere una mejor secuenciación de los contenidos. </w:t>
      </w:r>
    </w:p>
    <w:p w:rsidR="004B1663" w:rsidRDefault="00AF202E" w:rsidP="004B1663">
      <w:pPr>
        <w:pStyle w:val="Default"/>
        <w:spacing w:after="120" w:line="276" w:lineRule="auto"/>
        <w:ind w:firstLine="397"/>
        <w:jc w:val="both"/>
        <w:rPr>
          <w:rFonts w:ascii="Times New Roman" w:hAnsi="Times New Roman" w:cs="Times New Roman"/>
          <w:sz w:val="22"/>
          <w:szCs w:val="22"/>
        </w:rPr>
      </w:pPr>
      <w:r w:rsidRPr="00211131">
        <w:rPr>
          <w:rFonts w:ascii="Times New Roman" w:hAnsi="Times New Roman" w:cs="Times New Roman"/>
          <w:sz w:val="22"/>
          <w:szCs w:val="22"/>
        </w:rPr>
        <w:t>Utilizar mapas conceptuales en la planeación de un currículo o de una clase sobre un tema específico ayuda a hacer la enseñanza “conceptualmente transparente” para los estudiantes.</w:t>
      </w:r>
      <w:bookmarkStart w:id="0" w:name="_GoBack"/>
      <w:bookmarkEnd w:id="0"/>
    </w:p>
    <w:sectPr w:rsidR="004B166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0594A"/>
    <w:multiLevelType w:val="hybridMultilevel"/>
    <w:tmpl w:val="BB8221C4"/>
    <w:lvl w:ilvl="0" w:tplc="2A9E3D28">
      <w:start w:val="2"/>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6D26742"/>
    <w:multiLevelType w:val="hybridMultilevel"/>
    <w:tmpl w:val="DED424A0"/>
    <w:lvl w:ilvl="0" w:tplc="A21C9634">
      <w:start w:val="2"/>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744"/>
    <w:rsid w:val="000D1C3B"/>
    <w:rsid w:val="00170EBB"/>
    <w:rsid w:val="00211131"/>
    <w:rsid w:val="004B1663"/>
    <w:rsid w:val="004D19B3"/>
    <w:rsid w:val="005E005A"/>
    <w:rsid w:val="006E5F4F"/>
    <w:rsid w:val="0070063C"/>
    <w:rsid w:val="007C2F07"/>
    <w:rsid w:val="008D2085"/>
    <w:rsid w:val="00961190"/>
    <w:rsid w:val="00A36AD6"/>
    <w:rsid w:val="00AF1CA8"/>
    <w:rsid w:val="00AF202E"/>
    <w:rsid w:val="00C94744"/>
    <w:rsid w:val="00CC09F6"/>
    <w:rsid w:val="00D560B3"/>
    <w:rsid w:val="00E363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64385D-A9F7-4A4D-BB44-F7E61245E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94744"/>
    <w:pPr>
      <w:spacing w:after="200" w:line="240" w:lineRule="auto"/>
    </w:pPr>
    <w:rPr>
      <w:rFonts w:ascii="Calibri" w:eastAsia="Times New Roman" w:hAnsi="Calibri"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94744"/>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7C2F07"/>
    <w:rPr>
      <w:color w:val="0563C1" w:themeColor="hyperlink"/>
      <w:u w:val="single"/>
    </w:rPr>
  </w:style>
  <w:style w:type="paragraph" w:styleId="Prrafodelista">
    <w:name w:val="List Paragraph"/>
    <w:basedOn w:val="Normal"/>
    <w:uiPriority w:val="34"/>
    <w:qFormat/>
    <w:rsid w:val="00AF20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854136">
      <w:bodyDiv w:val="1"/>
      <w:marLeft w:val="0"/>
      <w:marRight w:val="0"/>
      <w:marTop w:val="0"/>
      <w:marBottom w:val="0"/>
      <w:divBdr>
        <w:top w:val="none" w:sz="0" w:space="0" w:color="auto"/>
        <w:left w:val="none" w:sz="0" w:space="0" w:color="auto"/>
        <w:bottom w:val="none" w:sz="0" w:space="0" w:color="auto"/>
        <w:right w:val="none" w:sz="0" w:space="0" w:color="auto"/>
      </w:divBdr>
    </w:div>
    <w:div w:id="351683642">
      <w:bodyDiv w:val="1"/>
      <w:marLeft w:val="0"/>
      <w:marRight w:val="0"/>
      <w:marTop w:val="0"/>
      <w:marBottom w:val="0"/>
      <w:divBdr>
        <w:top w:val="none" w:sz="0" w:space="0" w:color="auto"/>
        <w:left w:val="none" w:sz="0" w:space="0" w:color="auto"/>
        <w:bottom w:val="none" w:sz="0" w:space="0" w:color="auto"/>
        <w:right w:val="none" w:sz="0" w:space="0" w:color="auto"/>
      </w:divBdr>
    </w:div>
    <w:div w:id="486671899">
      <w:bodyDiv w:val="1"/>
      <w:marLeft w:val="0"/>
      <w:marRight w:val="0"/>
      <w:marTop w:val="0"/>
      <w:marBottom w:val="0"/>
      <w:divBdr>
        <w:top w:val="none" w:sz="0" w:space="0" w:color="auto"/>
        <w:left w:val="none" w:sz="0" w:space="0" w:color="auto"/>
        <w:bottom w:val="none" w:sz="0" w:space="0" w:color="auto"/>
        <w:right w:val="none" w:sz="0" w:space="0" w:color="auto"/>
      </w:divBdr>
    </w:div>
    <w:div w:id="516576392">
      <w:bodyDiv w:val="1"/>
      <w:marLeft w:val="0"/>
      <w:marRight w:val="0"/>
      <w:marTop w:val="0"/>
      <w:marBottom w:val="0"/>
      <w:divBdr>
        <w:top w:val="none" w:sz="0" w:space="0" w:color="auto"/>
        <w:left w:val="none" w:sz="0" w:space="0" w:color="auto"/>
        <w:bottom w:val="none" w:sz="0" w:space="0" w:color="auto"/>
        <w:right w:val="none" w:sz="0" w:space="0" w:color="auto"/>
      </w:divBdr>
    </w:div>
    <w:div w:id="647514543">
      <w:bodyDiv w:val="1"/>
      <w:marLeft w:val="0"/>
      <w:marRight w:val="0"/>
      <w:marTop w:val="0"/>
      <w:marBottom w:val="0"/>
      <w:divBdr>
        <w:top w:val="none" w:sz="0" w:space="0" w:color="auto"/>
        <w:left w:val="none" w:sz="0" w:space="0" w:color="auto"/>
        <w:bottom w:val="none" w:sz="0" w:space="0" w:color="auto"/>
        <w:right w:val="none" w:sz="0" w:space="0" w:color="auto"/>
      </w:divBdr>
    </w:div>
    <w:div w:id="734468671">
      <w:bodyDiv w:val="1"/>
      <w:marLeft w:val="0"/>
      <w:marRight w:val="0"/>
      <w:marTop w:val="0"/>
      <w:marBottom w:val="0"/>
      <w:divBdr>
        <w:top w:val="none" w:sz="0" w:space="0" w:color="auto"/>
        <w:left w:val="none" w:sz="0" w:space="0" w:color="auto"/>
        <w:bottom w:val="none" w:sz="0" w:space="0" w:color="auto"/>
        <w:right w:val="none" w:sz="0" w:space="0" w:color="auto"/>
      </w:divBdr>
    </w:div>
    <w:div w:id="975719104">
      <w:bodyDiv w:val="1"/>
      <w:marLeft w:val="0"/>
      <w:marRight w:val="0"/>
      <w:marTop w:val="0"/>
      <w:marBottom w:val="0"/>
      <w:divBdr>
        <w:top w:val="none" w:sz="0" w:space="0" w:color="auto"/>
        <w:left w:val="none" w:sz="0" w:space="0" w:color="auto"/>
        <w:bottom w:val="none" w:sz="0" w:space="0" w:color="auto"/>
        <w:right w:val="none" w:sz="0" w:space="0" w:color="auto"/>
      </w:divBdr>
    </w:div>
    <w:div w:id="1206798033">
      <w:bodyDiv w:val="1"/>
      <w:marLeft w:val="0"/>
      <w:marRight w:val="0"/>
      <w:marTop w:val="0"/>
      <w:marBottom w:val="0"/>
      <w:divBdr>
        <w:top w:val="none" w:sz="0" w:space="0" w:color="auto"/>
        <w:left w:val="none" w:sz="0" w:space="0" w:color="auto"/>
        <w:bottom w:val="none" w:sz="0" w:space="0" w:color="auto"/>
        <w:right w:val="none" w:sz="0" w:space="0" w:color="auto"/>
      </w:divBdr>
    </w:div>
    <w:div w:id="1316106274">
      <w:bodyDiv w:val="1"/>
      <w:marLeft w:val="0"/>
      <w:marRight w:val="0"/>
      <w:marTop w:val="0"/>
      <w:marBottom w:val="0"/>
      <w:divBdr>
        <w:top w:val="none" w:sz="0" w:space="0" w:color="auto"/>
        <w:left w:val="none" w:sz="0" w:space="0" w:color="auto"/>
        <w:bottom w:val="none" w:sz="0" w:space="0" w:color="auto"/>
        <w:right w:val="none" w:sz="0" w:space="0" w:color="auto"/>
      </w:divBdr>
    </w:div>
    <w:div w:id="152745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3</Pages>
  <Words>1448</Words>
  <Characters>7965</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2016-10-31T15:46:00Z</dcterms:created>
  <dcterms:modified xsi:type="dcterms:W3CDTF">2016-10-31T17:34:00Z</dcterms:modified>
</cp:coreProperties>
</file>