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93" w:rsidRDefault="00571D93" w:rsidP="00571D93">
      <w:pPr>
        <w:jc w:val="center"/>
        <w:rPr>
          <w:b/>
          <w:sz w:val="32"/>
          <w:szCs w:val="32"/>
        </w:rPr>
      </w:pPr>
      <w:r w:rsidRPr="00082BB4">
        <w:rPr>
          <w:b/>
          <w:sz w:val="44"/>
          <w:szCs w:val="44"/>
        </w:rPr>
        <w:t>TAREA 2: MAPAS DE EXPERTO TRIDIMENSIONALES</w:t>
      </w:r>
    </w:p>
    <w:p w:rsidR="00082BB4" w:rsidRDefault="00082BB4" w:rsidP="00082BB4">
      <w:pPr>
        <w:jc w:val="right"/>
        <w:rPr>
          <w:b/>
          <w:sz w:val="32"/>
          <w:szCs w:val="32"/>
        </w:rPr>
      </w:pPr>
      <w:r>
        <w:rPr>
          <w:b/>
          <w:sz w:val="32"/>
          <w:szCs w:val="32"/>
        </w:rPr>
        <w:t>Christian Cañada Sanz</w:t>
      </w:r>
      <w:bookmarkStart w:id="0" w:name="_GoBack"/>
      <w:bookmarkEnd w:id="0"/>
    </w:p>
    <w:p w:rsidR="003D4474" w:rsidRPr="003D4474" w:rsidRDefault="003D4474" w:rsidP="00082BB4">
      <w:pPr>
        <w:jc w:val="right"/>
        <w:rPr>
          <w:b/>
          <w:sz w:val="48"/>
          <w:szCs w:val="44"/>
        </w:rPr>
      </w:pPr>
      <w:r w:rsidRPr="003D4474">
        <w:rPr>
          <w:b/>
          <w:sz w:val="24"/>
        </w:rPr>
        <w:t>MUI E</w:t>
      </w:r>
      <w:r w:rsidRPr="003D4474">
        <w:rPr>
          <w:b/>
          <w:sz w:val="24"/>
        </w:rPr>
        <w:t>nseñanza – Aprendizaje de las Ciencias</w:t>
      </w:r>
      <w:r w:rsidRPr="003D4474">
        <w:rPr>
          <w:b/>
          <w:sz w:val="24"/>
        </w:rPr>
        <w:t xml:space="preserve"> Experimentales, Sociales y Matemáticas</w:t>
      </w:r>
    </w:p>
    <w:p w:rsidR="00571D93" w:rsidRPr="00571D93" w:rsidRDefault="00571D93" w:rsidP="00A30553">
      <w:pPr>
        <w:jc w:val="both"/>
      </w:pPr>
      <w:r w:rsidRPr="00571D93">
        <w:t xml:space="preserve">El contenido de este libro consta de un proyecto de investigación educativa dirigida por Ángel Luis Pérez, bajo el título “propuesta de un método de secuenciación de contenidos basado en la teoría de la elaboración de </w:t>
      </w:r>
      <w:proofErr w:type="spellStart"/>
      <w:r w:rsidRPr="00571D93">
        <w:t>Reigeluth</w:t>
      </w:r>
      <w:proofErr w:type="spellEnd"/>
      <w:r w:rsidRPr="00571D93">
        <w:t xml:space="preserve"> y </w:t>
      </w:r>
      <w:proofErr w:type="spellStart"/>
      <w:r w:rsidRPr="00571D93">
        <w:t>Stein</w:t>
      </w:r>
      <w:proofErr w:type="spellEnd"/>
      <w:r w:rsidRPr="00571D93">
        <w:t xml:space="preserve">. </w:t>
      </w:r>
      <w:r w:rsidRPr="00571D93">
        <w:t>Aplicación a contenidos de Física de diferentes</w:t>
      </w:r>
      <w:r w:rsidRPr="00571D93">
        <w:t xml:space="preserve"> niveles del Sistema Educativo”.</w:t>
      </w:r>
    </w:p>
    <w:p w:rsidR="00571D93" w:rsidRDefault="00571D93" w:rsidP="00A30553">
      <w:pPr>
        <w:jc w:val="both"/>
      </w:pPr>
      <w:r w:rsidRPr="00571D93">
        <w:t>Este trabajo ha sido premiado con el 2º premio Nacional de Investigación Educativa en 1998.</w:t>
      </w:r>
    </w:p>
    <w:p w:rsidR="00571D93" w:rsidRDefault="00571D93" w:rsidP="00A30553">
      <w:pPr>
        <w:jc w:val="both"/>
      </w:pPr>
      <w:r>
        <w:t xml:space="preserve">En este libro aparecen los diseños didácticos que se han elaborado a partir de la teoría de </w:t>
      </w:r>
      <w:proofErr w:type="spellStart"/>
      <w:r>
        <w:t>Reigeluth</w:t>
      </w:r>
      <w:proofErr w:type="spellEnd"/>
      <w:r>
        <w:t xml:space="preserve"> y </w:t>
      </w:r>
      <w:proofErr w:type="spellStart"/>
      <w:r>
        <w:t>Stein</w:t>
      </w:r>
      <w:proofErr w:type="spellEnd"/>
      <w:r>
        <w:t>. Esta teoría aporta al profesorado nuevas estrategias para llevar a cabo el proceso de enseñanza-aprendizaje. Estas estrategias consisten en la estructuración, organización y secuenciación del contenido a enseñar en forma de mapas conceptuales. Estas herramientas son muy útiles para trabajar bajo el modelo constructivista, ya que se intenta partir de los conocimientos de los alumnos.</w:t>
      </w:r>
    </w:p>
    <w:p w:rsidR="00A30553" w:rsidRDefault="00A30553" w:rsidP="00A30553">
      <w:pPr>
        <w:jc w:val="both"/>
      </w:pPr>
      <w:r>
        <w:t>Estos mapas conceptuales tridimensionales utilizan dos tipos de enlaces:</w:t>
      </w:r>
    </w:p>
    <w:p w:rsidR="00A30553" w:rsidRDefault="00A30553" w:rsidP="00A30553">
      <w:pPr>
        <w:pStyle w:val="Prrafodelista"/>
        <w:numPr>
          <w:ilvl w:val="0"/>
          <w:numId w:val="1"/>
        </w:numPr>
        <w:jc w:val="both"/>
      </w:pPr>
      <w:r>
        <w:t>Las líneas tradicionales; sirven para unir diferentes contenidos y se pueden utilizar tanto horizontal como verticalmente.</w:t>
      </w:r>
    </w:p>
    <w:p w:rsidR="00A30553" w:rsidRPr="00571D93" w:rsidRDefault="00A30553" w:rsidP="00A30553">
      <w:pPr>
        <w:pStyle w:val="Prrafodelista"/>
        <w:numPr>
          <w:ilvl w:val="0"/>
          <w:numId w:val="1"/>
        </w:numPr>
        <w:jc w:val="both"/>
      </w:pPr>
      <w:r>
        <w:t>Enlaces de profundidad; que sirven para conectar ese contenido con otro contenido que aparece en otro mapa, es decir, para unir un mapa conceptual con otro.</w:t>
      </w:r>
    </w:p>
    <w:p w:rsidR="00571D93" w:rsidRDefault="00A30553" w:rsidP="00A30553">
      <w:pPr>
        <w:jc w:val="both"/>
      </w:pPr>
      <w:r>
        <w:t>La ventaja que tiene trabajar con mapas conceptuales es que puedes llevar a cabo diferentes tipos de aprendizaje, ya que se utilizan las tres dimensiones para organizar los contenidos, colocar los conceptos al mismo nivel y agregar diferentes niveles de elaboración.</w:t>
      </w:r>
    </w:p>
    <w:p w:rsidR="00571D93" w:rsidRDefault="00A30553" w:rsidP="00A30553">
      <w:pPr>
        <w:jc w:val="both"/>
        <w:rPr>
          <w:rFonts w:cs="Arial"/>
          <w:szCs w:val="24"/>
        </w:rPr>
      </w:pPr>
      <w:r>
        <w:rPr>
          <w:rFonts w:cs="Arial"/>
          <w:szCs w:val="24"/>
        </w:rPr>
        <w:t>A su vez, me gustaría destacar también la forma de evaluar un mapa conceptual, siguiendo los siguientes criterios:</w:t>
      </w:r>
    </w:p>
    <w:p w:rsidR="00A30553" w:rsidRDefault="00A30553" w:rsidP="00A30553">
      <w:pPr>
        <w:pStyle w:val="Prrafodelista"/>
        <w:numPr>
          <w:ilvl w:val="0"/>
          <w:numId w:val="1"/>
        </w:numPr>
        <w:jc w:val="both"/>
        <w:rPr>
          <w:rFonts w:cs="Arial"/>
          <w:szCs w:val="24"/>
        </w:rPr>
      </w:pPr>
      <w:r>
        <w:rPr>
          <w:rFonts w:cs="Arial"/>
          <w:szCs w:val="24"/>
        </w:rPr>
        <w:t>Analizar tanto la calidad como la cantidad de relaciones jerárquicas que aparecen en el mapa conceptual a evaluar.</w:t>
      </w:r>
    </w:p>
    <w:p w:rsidR="00A30553" w:rsidRDefault="00A30553" w:rsidP="00A30553">
      <w:pPr>
        <w:pStyle w:val="Prrafodelista"/>
        <w:numPr>
          <w:ilvl w:val="0"/>
          <w:numId w:val="1"/>
        </w:numPr>
        <w:jc w:val="both"/>
        <w:rPr>
          <w:rFonts w:cs="Arial"/>
          <w:szCs w:val="24"/>
        </w:rPr>
      </w:pPr>
      <w:r>
        <w:rPr>
          <w:rFonts w:cs="Arial"/>
          <w:szCs w:val="24"/>
        </w:rPr>
        <w:t>Considerar el número de niveles de jerarquía.</w:t>
      </w:r>
    </w:p>
    <w:p w:rsidR="00A30553" w:rsidRDefault="00A30553" w:rsidP="00A30553">
      <w:pPr>
        <w:pStyle w:val="Prrafodelista"/>
        <w:numPr>
          <w:ilvl w:val="0"/>
          <w:numId w:val="1"/>
        </w:numPr>
        <w:jc w:val="both"/>
        <w:rPr>
          <w:rFonts w:cs="Arial"/>
          <w:szCs w:val="24"/>
        </w:rPr>
      </w:pPr>
      <w:r>
        <w:rPr>
          <w:rFonts w:cs="Arial"/>
          <w:szCs w:val="24"/>
        </w:rPr>
        <w:t>Cuantificar el número de nexos transversales entre las diferentes ramas de conceptos.</w:t>
      </w:r>
    </w:p>
    <w:p w:rsidR="00A30553" w:rsidRDefault="00082BB4" w:rsidP="00A30553">
      <w:pPr>
        <w:jc w:val="both"/>
        <w:rPr>
          <w:rFonts w:cs="Arial"/>
          <w:szCs w:val="24"/>
        </w:rPr>
      </w:pPr>
      <w:r>
        <w:rPr>
          <w:rFonts w:cs="Arial"/>
          <w:szCs w:val="24"/>
        </w:rPr>
        <w:t>Me gustaría terminar esta tarea haciendo una comparación entre el mapa conceptual normal y el de tres dimensiones:</w:t>
      </w:r>
    </w:p>
    <w:p w:rsidR="00A30553" w:rsidRPr="00082BB4" w:rsidRDefault="00082BB4" w:rsidP="00A30553">
      <w:pPr>
        <w:jc w:val="both"/>
        <w:rPr>
          <w:rFonts w:cs="Arial"/>
          <w:szCs w:val="24"/>
        </w:rPr>
      </w:pPr>
      <w:r>
        <w:rPr>
          <w:rFonts w:cs="Arial"/>
          <w:szCs w:val="24"/>
        </w:rPr>
        <w:t xml:space="preserve">El mapa experto tridimensional surge de las limitaciones de los mapas conceptuales normales, ya que estos solo poseían dos tipos de conceptos, mientras que los mapas de tres dimensiones tienen dos tipos de enlaces tradiciones y de profundidad y a la vez gracias a la profundidad se </w:t>
      </w:r>
      <w:r>
        <w:rPr>
          <w:rFonts w:cs="Arial"/>
          <w:szCs w:val="24"/>
        </w:rPr>
        <w:lastRenderedPageBreak/>
        <w:t xml:space="preserve">pueden ampliar con otros mapas conceptuales gracias a que podemos añadir nuevos niveles de organización. </w:t>
      </w:r>
    </w:p>
    <w:p w:rsidR="00A30553" w:rsidRDefault="00A30553" w:rsidP="00A30553">
      <w:pPr>
        <w:jc w:val="both"/>
      </w:pPr>
    </w:p>
    <w:sectPr w:rsidR="00A3055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E5A57"/>
    <w:multiLevelType w:val="hybridMultilevel"/>
    <w:tmpl w:val="0F404D66"/>
    <w:lvl w:ilvl="0" w:tplc="5F44174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93"/>
    <w:rsid w:val="00082BB4"/>
    <w:rsid w:val="003D4474"/>
    <w:rsid w:val="00571D93"/>
    <w:rsid w:val="00824BD4"/>
    <w:rsid w:val="00A305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05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305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85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390</Words>
  <Characters>2150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dc:creator>
  <cp:lastModifiedBy>Christian</cp:lastModifiedBy>
  <cp:revision>2</cp:revision>
  <dcterms:created xsi:type="dcterms:W3CDTF">2016-03-21T19:14:00Z</dcterms:created>
  <dcterms:modified xsi:type="dcterms:W3CDTF">2016-03-21T19:48:00Z</dcterms:modified>
</cp:coreProperties>
</file>