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EF8" w:rsidRPr="006D02B5" w:rsidRDefault="00CD0EF8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6D02B5">
        <w:rPr>
          <w:rFonts w:ascii="Times New Roman" w:hAnsi="Times New Roman" w:cs="Times New Roman"/>
          <w:sz w:val="24"/>
          <w:szCs w:val="24"/>
        </w:rPr>
        <w:t>LA NECESIDAD DE LAS PREGUNTAS DE ENFOQUE EN LA CREACION DE MAPAS CONCEPTUALES.</w:t>
      </w:r>
    </w:p>
    <w:p w:rsidR="00DC03A6" w:rsidRPr="006D02B5" w:rsidRDefault="00DC03A6" w:rsidP="00CB1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EF8" w:rsidRPr="006D02B5" w:rsidRDefault="00DC03A6" w:rsidP="00CB1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2B5">
        <w:rPr>
          <w:rFonts w:ascii="Times New Roman" w:hAnsi="Times New Roman" w:cs="Times New Roman"/>
          <w:b/>
          <w:sz w:val="24"/>
          <w:szCs w:val="24"/>
        </w:rPr>
        <w:t xml:space="preserve">Introducción </w:t>
      </w:r>
    </w:p>
    <w:p w:rsidR="006D02B5" w:rsidRPr="006D02B5" w:rsidRDefault="00CD0EF8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6D02B5">
        <w:rPr>
          <w:rFonts w:ascii="Times New Roman" w:hAnsi="Times New Roman" w:cs="Times New Roman"/>
          <w:sz w:val="24"/>
          <w:szCs w:val="24"/>
        </w:rPr>
        <w:t>Como ya sabemos</w:t>
      </w:r>
      <w:r w:rsidR="00DC03A6" w:rsidRPr="006D02B5">
        <w:rPr>
          <w:rFonts w:ascii="Times New Roman" w:hAnsi="Times New Roman" w:cs="Times New Roman"/>
          <w:sz w:val="24"/>
          <w:szCs w:val="24"/>
        </w:rPr>
        <w:t>,</w:t>
      </w:r>
      <w:r w:rsidR="003D22C1">
        <w:rPr>
          <w:rFonts w:ascii="Times New Roman" w:hAnsi="Times New Roman" w:cs="Times New Roman"/>
          <w:sz w:val="24"/>
          <w:szCs w:val="24"/>
        </w:rPr>
        <w:t xml:space="preserve"> un mapa c</w:t>
      </w:r>
      <w:r w:rsidRPr="006D02B5">
        <w:rPr>
          <w:rFonts w:ascii="Times New Roman" w:hAnsi="Times New Roman" w:cs="Times New Roman"/>
          <w:sz w:val="24"/>
          <w:szCs w:val="24"/>
        </w:rPr>
        <w:t xml:space="preserve">onceptual </w:t>
      </w:r>
      <w:r w:rsidR="00DC03A6" w:rsidRPr="006D02B5">
        <w:rPr>
          <w:rFonts w:ascii="Times New Roman" w:hAnsi="Times New Roman" w:cs="Times New Roman"/>
          <w:sz w:val="24"/>
          <w:szCs w:val="24"/>
        </w:rPr>
        <w:t>es una herramienta gráfica</w:t>
      </w:r>
      <w:r w:rsidRPr="006D02B5">
        <w:rPr>
          <w:rFonts w:ascii="Times New Roman" w:hAnsi="Times New Roman" w:cs="Times New Roman"/>
          <w:sz w:val="24"/>
          <w:szCs w:val="24"/>
        </w:rPr>
        <w:t xml:space="preserve"> para organizar y representar 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de forma explícita el </w:t>
      </w:r>
      <w:r w:rsidRPr="006D02B5">
        <w:rPr>
          <w:rFonts w:ascii="Times New Roman" w:hAnsi="Times New Roman" w:cs="Times New Roman"/>
          <w:sz w:val="24"/>
          <w:szCs w:val="24"/>
        </w:rPr>
        <w:t>conocimiento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que poseemos sobre</w:t>
      </w:r>
      <w:r w:rsidRPr="006D02B5">
        <w:rPr>
          <w:rFonts w:ascii="Times New Roman" w:hAnsi="Times New Roman" w:cs="Times New Roman"/>
          <w:sz w:val="24"/>
          <w:szCs w:val="24"/>
        </w:rPr>
        <w:t xml:space="preserve"> 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un </w:t>
      </w:r>
      <w:r w:rsidRPr="006D02B5">
        <w:rPr>
          <w:rFonts w:ascii="Times New Roman" w:hAnsi="Times New Roman" w:cs="Times New Roman"/>
          <w:sz w:val="24"/>
          <w:szCs w:val="24"/>
        </w:rPr>
        <w:t>tema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en concreto</w:t>
      </w:r>
      <w:r w:rsidRPr="006D02B5">
        <w:rPr>
          <w:rFonts w:ascii="Times New Roman" w:hAnsi="Times New Roman" w:cs="Times New Roman"/>
          <w:sz w:val="24"/>
          <w:szCs w:val="24"/>
        </w:rPr>
        <w:t xml:space="preserve">. 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La pregunta de </w:t>
      </w:r>
      <w:r w:rsidR="006D02B5" w:rsidRPr="006D02B5">
        <w:rPr>
          <w:rFonts w:ascii="Times New Roman" w:hAnsi="Times New Roman" w:cs="Times New Roman"/>
          <w:sz w:val="24"/>
          <w:szCs w:val="24"/>
        </w:rPr>
        <w:t>enfoque de un mapa conceptual sería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una fo</w:t>
      </w:r>
      <w:r w:rsidR="003D22C1">
        <w:rPr>
          <w:rFonts w:ascii="Times New Roman" w:hAnsi="Times New Roman" w:cs="Times New Roman"/>
          <w:sz w:val="24"/>
          <w:szCs w:val="24"/>
        </w:rPr>
        <w:t>rma de orientar al creador del m</w:t>
      </w:r>
      <w:r w:rsidR="00DC03A6" w:rsidRPr="006D02B5">
        <w:rPr>
          <w:rFonts w:ascii="Times New Roman" w:hAnsi="Times New Roman" w:cs="Times New Roman"/>
          <w:sz w:val="24"/>
          <w:szCs w:val="24"/>
        </w:rPr>
        <w:t>apa conceptual para que la representación gráfica de su pensamiento sea precisa y rica en contenido</w:t>
      </w:r>
      <w:r w:rsidR="006D02B5" w:rsidRPr="006D02B5">
        <w:rPr>
          <w:rFonts w:ascii="Times New Roman" w:hAnsi="Times New Roman" w:cs="Times New Roman"/>
          <w:sz w:val="24"/>
          <w:szCs w:val="24"/>
        </w:rPr>
        <w:t>,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pero hasta un límite</w:t>
      </w:r>
      <w:r w:rsidR="006D02B5" w:rsidRPr="006D02B5">
        <w:rPr>
          <w:rFonts w:ascii="Times New Roman" w:hAnsi="Times New Roman" w:cs="Times New Roman"/>
          <w:sz w:val="24"/>
          <w:szCs w:val="24"/>
        </w:rPr>
        <w:t>,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</w:t>
      </w:r>
      <w:r w:rsidR="006D02B5" w:rsidRPr="006D02B5">
        <w:rPr>
          <w:rFonts w:ascii="Times New Roman" w:hAnsi="Times New Roman" w:cs="Times New Roman"/>
          <w:sz w:val="24"/>
          <w:szCs w:val="24"/>
        </w:rPr>
        <w:t xml:space="preserve">el cual 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queda establecido por la </w:t>
      </w:r>
      <w:r w:rsidR="002D3F9C">
        <w:rPr>
          <w:rFonts w:ascii="Times New Roman" w:hAnsi="Times New Roman" w:cs="Times New Roman"/>
          <w:sz w:val="24"/>
          <w:szCs w:val="24"/>
        </w:rPr>
        <w:t>misma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03A6" w:rsidRPr="006D02B5" w:rsidRDefault="006D02B5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6D02B5">
        <w:rPr>
          <w:rFonts w:ascii="Times New Roman" w:hAnsi="Times New Roman" w:cs="Times New Roman"/>
          <w:sz w:val="24"/>
          <w:szCs w:val="24"/>
        </w:rPr>
        <w:t xml:space="preserve">Si en un determinado momento </w:t>
      </w:r>
      <w:r w:rsidR="003D22C1">
        <w:rPr>
          <w:rFonts w:ascii="Times New Roman" w:hAnsi="Times New Roman" w:cs="Times New Roman"/>
          <w:sz w:val="24"/>
          <w:szCs w:val="24"/>
        </w:rPr>
        <w:t>durante la creación de nuestro m</w:t>
      </w:r>
      <w:r w:rsidRPr="006D02B5">
        <w:rPr>
          <w:rFonts w:ascii="Times New Roman" w:hAnsi="Times New Roman" w:cs="Times New Roman"/>
          <w:sz w:val="24"/>
          <w:szCs w:val="24"/>
        </w:rPr>
        <w:t xml:space="preserve">apa </w:t>
      </w:r>
      <w:r w:rsidR="00DC03A6" w:rsidRPr="006D02B5">
        <w:rPr>
          <w:rFonts w:ascii="Times New Roman" w:hAnsi="Times New Roman" w:cs="Times New Roman"/>
          <w:sz w:val="24"/>
          <w:szCs w:val="24"/>
        </w:rPr>
        <w:t>añadimos nuevos conceptos y acontecimientos que no responden a la pregunta de enfoque</w:t>
      </w:r>
      <w:r w:rsidR="003D22C1">
        <w:rPr>
          <w:rFonts w:ascii="Times New Roman" w:hAnsi="Times New Roman" w:cs="Times New Roman"/>
          <w:sz w:val="24"/>
          <w:szCs w:val="24"/>
        </w:rPr>
        <w:t xml:space="preserve"> inicial, estaríamos creando otro m</w:t>
      </w:r>
      <w:r w:rsidR="00DC03A6" w:rsidRPr="006D02B5">
        <w:rPr>
          <w:rFonts w:ascii="Times New Roman" w:hAnsi="Times New Roman" w:cs="Times New Roman"/>
          <w:sz w:val="24"/>
          <w:szCs w:val="24"/>
        </w:rPr>
        <w:t>apa</w:t>
      </w:r>
      <w:r w:rsidRPr="006D02B5">
        <w:rPr>
          <w:rFonts w:ascii="Times New Roman" w:hAnsi="Times New Roman" w:cs="Times New Roman"/>
          <w:sz w:val="24"/>
          <w:szCs w:val="24"/>
        </w:rPr>
        <w:t>, que estaría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relacionado con el original pero que necesitaría de una nueva </w:t>
      </w:r>
      <w:r w:rsidRPr="006D02B5">
        <w:rPr>
          <w:rFonts w:ascii="Times New Roman" w:hAnsi="Times New Roman" w:cs="Times New Roman"/>
          <w:sz w:val="24"/>
          <w:szCs w:val="24"/>
        </w:rPr>
        <w:t xml:space="preserve">pregunta de enfoque 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o en su defecto </w:t>
      </w:r>
      <w:r w:rsidRPr="006D02B5">
        <w:rPr>
          <w:rFonts w:ascii="Times New Roman" w:hAnsi="Times New Roman" w:cs="Times New Roman"/>
          <w:sz w:val="24"/>
          <w:szCs w:val="24"/>
        </w:rPr>
        <w:t>una redefinición de la pregunta de enfoque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original para que </w:t>
      </w:r>
      <w:r w:rsidRPr="006D02B5">
        <w:rPr>
          <w:rFonts w:ascii="Times New Roman" w:hAnsi="Times New Roman" w:cs="Times New Roman"/>
          <w:sz w:val="24"/>
          <w:szCs w:val="24"/>
        </w:rPr>
        <w:t>abarque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todo.</w:t>
      </w:r>
    </w:p>
    <w:p w:rsidR="00CD0EF8" w:rsidRPr="006D02B5" w:rsidRDefault="00CD0EF8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6D02B5">
        <w:rPr>
          <w:rFonts w:ascii="Times New Roman" w:hAnsi="Times New Roman" w:cs="Times New Roman"/>
          <w:sz w:val="24"/>
          <w:szCs w:val="24"/>
        </w:rPr>
        <w:t>Todo mapa resp</w:t>
      </w:r>
      <w:r w:rsidR="006D02B5" w:rsidRPr="006D02B5">
        <w:rPr>
          <w:rFonts w:ascii="Times New Roman" w:hAnsi="Times New Roman" w:cs="Times New Roman"/>
          <w:sz w:val="24"/>
          <w:szCs w:val="24"/>
        </w:rPr>
        <w:t>onde a una pregunta de enfoque, s</w:t>
      </w:r>
      <w:r w:rsidRPr="006D02B5">
        <w:rPr>
          <w:rFonts w:ascii="Times New Roman" w:hAnsi="Times New Roman" w:cs="Times New Roman"/>
          <w:sz w:val="24"/>
          <w:szCs w:val="24"/>
        </w:rPr>
        <w:t xml:space="preserve">ería </w:t>
      </w:r>
      <w:r w:rsidR="006D02B5" w:rsidRPr="006D02B5">
        <w:rPr>
          <w:rFonts w:ascii="Times New Roman" w:hAnsi="Times New Roman" w:cs="Times New Roman"/>
          <w:sz w:val="24"/>
          <w:szCs w:val="24"/>
        </w:rPr>
        <w:t>algo así como un tipo de ABP (Aprendizaje Basado en un P</w:t>
      </w:r>
      <w:r w:rsidRPr="006D02B5">
        <w:rPr>
          <w:rFonts w:ascii="Times New Roman" w:hAnsi="Times New Roman" w:cs="Times New Roman"/>
          <w:sz w:val="24"/>
          <w:szCs w:val="24"/>
        </w:rPr>
        <w:t>roblema</w:t>
      </w:r>
      <w:r w:rsidR="003D22C1" w:rsidRPr="006D02B5">
        <w:rPr>
          <w:rFonts w:ascii="Times New Roman" w:hAnsi="Times New Roman" w:cs="Times New Roman"/>
          <w:sz w:val="24"/>
          <w:szCs w:val="24"/>
        </w:rPr>
        <w:t>),</w:t>
      </w:r>
      <w:r w:rsidRPr="006D02B5">
        <w:rPr>
          <w:rFonts w:ascii="Times New Roman" w:hAnsi="Times New Roman" w:cs="Times New Roman"/>
          <w:sz w:val="24"/>
          <w:szCs w:val="24"/>
        </w:rPr>
        <w:t xml:space="preserve"> una pregunta central que ayuda a </w:t>
      </w:r>
      <w:r w:rsidR="006D02B5" w:rsidRPr="006D02B5">
        <w:rPr>
          <w:rFonts w:ascii="Times New Roman" w:hAnsi="Times New Roman" w:cs="Times New Roman"/>
          <w:sz w:val="24"/>
          <w:szCs w:val="24"/>
        </w:rPr>
        <w:t>orientar y tematizar el trabajo,</w:t>
      </w:r>
      <w:r w:rsidRPr="006D02B5">
        <w:rPr>
          <w:rFonts w:ascii="Times New Roman" w:hAnsi="Times New Roman" w:cs="Times New Roman"/>
          <w:sz w:val="24"/>
          <w:szCs w:val="24"/>
        </w:rPr>
        <w:t xml:space="preserve"> </w:t>
      </w:r>
      <w:r w:rsidR="006D02B5" w:rsidRPr="006D02B5">
        <w:rPr>
          <w:rFonts w:ascii="Times New Roman" w:hAnsi="Times New Roman" w:cs="Times New Roman"/>
          <w:sz w:val="24"/>
          <w:szCs w:val="24"/>
        </w:rPr>
        <w:t>una pregunta que debe ser respondida por el alumno dura</w:t>
      </w:r>
      <w:r w:rsidR="003D22C1">
        <w:rPr>
          <w:rFonts w:ascii="Times New Roman" w:hAnsi="Times New Roman" w:cs="Times New Roman"/>
          <w:sz w:val="24"/>
          <w:szCs w:val="24"/>
        </w:rPr>
        <w:t>nte el proceso de creación del m</w:t>
      </w:r>
      <w:r w:rsidR="006D02B5" w:rsidRPr="006D02B5">
        <w:rPr>
          <w:rFonts w:ascii="Times New Roman" w:hAnsi="Times New Roman" w:cs="Times New Roman"/>
          <w:sz w:val="24"/>
          <w:szCs w:val="24"/>
        </w:rPr>
        <w:t>apa.</w:t>
      </w:r>
      <w:r w:rsidR="00DC03A6" w:rsidRPr="006D02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02B5" w:rsidRPr="006D02B5" w:rsidRDefault="006D02B5" w:rsidP="00CB1D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EF8" w:rsidRPr="006D02B5" w:rsidRDefault="006D02B5" w:rsidP="00CB1D7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2B5">
        <w:rPr>
          <w:rFonts w:ascii="Times New Roman" w:hAnsi="Times New Roman" w:cs="Times New Roman"/>
          <w:b/>
          <w:sz w:val="24"/>
          <w:szCs w:val="24"/>
        </w:rPr>
        <w:t>El p</w:t>
      </w:r>
      <w:r w:rsidR="0052408E" w:rsidRPr="006D02B5">
        <w:rPr>
          <w:rFonts w:ascii="Times New Roman" w:hAnsi="Times New Roman" w:cs="Times New Roman"/>
          <w:b/>
          <w:sz w:val="24"/>
          <w:szCs w:val="24"/>
        </w:rPr>
        <w:t>apel del profesor</w:t>
      </w:r>
      <w:r w:rsidR="003D22C1">
        <w:rPr>
          <w:rFonts w:ascii="Times New Roman" w:hAnsi="Times New Roman" w:cs="Times New Roman"/>
          <w:b/>
          <w:sz w:val="24"/>
          <w:szCs w:val="24"/>
        </w:rPr>
        <w:t xml:space="preserve"> en la creación de m</w:t>
      </w:r>
      <w:r w:rsidRPr="006D02B5">
        <w:rPr>
          <w:rFonts w:ascii="Times New Roman" w:hAnsi="Times New Roman" w:cs="Times New Roman"/>
          <w:b/>
          <w:sz w:val="24"/>
          <w:szCs w:val="24"/>
        </w:rPr>
        <w:t>apas conceptuales de su alumnado:</w:t>
      </w:r>
    </w:p>
    <w:p w:rsidR="006D02B5" w:rsidRPr="006D02B5" w:rsidRDefault="006D02B5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6D02B5">
        <w:rPr>
          <w:rFonts w:ascii="Times New Roman" w:hAnsi="Times New Roman" w:cs="Times New Roman"/>
          <w:sz w:val="24"/>
          <w:szCs w:val="24"/>
        </w:rPr>
        <w:t xml:space="preserve">El papel del profesor en este tipo de aprendizaje se basa </w:t>
      </w:r>
      <w:r w:rsidR="003D22C1">
        <w:rPr>
          <w:rFonts w:ascii="Times New Roman" w:hAnsi="Times New Roman" w:cs="Times New Roman"/>
          <w:sz w:val="24"/>
          <w:szCs w:val="24"/>
        </w:rPr>
        <w:t xml:space="preserve">en </w:t>
      </w:r>
      <w:r w:rsidR="00CB1D7C">
        <w:rPr>
          <w:rFonts w:ascii="Times New Roman" w:hAnsi="Times New Roman" w:cs="Times New Roman"/>
          <w:sz w:val="24"/>
          <w:szCs w:val="24"/>
        </w:rPr>
        <w:t>guiar</w:t>
      </w:r>
      <w:r w:rsidRPr="006D02B5">
        <w:rPr>
          <w:rFonts w:ascii="Times New Roman" w:hAnsi="Times New Roman" w:cs="Times New Roman"/>
          <w:sz w:val="24"/>
          <w:szCs w:val="24"/>
        </w:rPr>
        <w:t xml:space="preserve"> el proceso de creación del alumno, determinar </w:t>
      </w:r>
      <w:r w:rsidR="00CB1D7C" w:rsidRPr="006D02B5">
        <w:rPr>
          <w:rFonts w:ascii="Times New Roman" w:hAnsi="Times New Roman" w:cs="Times New Roman"/>
          <w:sz w:val="24"/>
          <w:szCs w:val="24"/>
        </w:rPr>
        <w:t>cuánto</w:t>
      </w:r>
      <w:r w:rsidRPr="006D02B5">
        <w:rPr>
          <w:rFonts w:ascii="Times New Roman" w:hAnsi="Times New Roman" w:cs="Times New Roman"/>
          <w:sz w:val="24"/>
          <w:szCs w:val="24"/>
        </w:rPr>
        <w:t xml:space="preserve"> sabe sobre el tema y cómo </w:t>
      </w:r>
      <w:r w:rsidR="002D3F9C">
        <w:rPr>
          <w:rFonts w:ascii="Times New Roman" w:hAnsi="Times New Roman" w:cs="Times New Roman"/>
          <w:sz w:val="24"/>
          <w:szCs w:val="24"/>
        </w:rPr>
        <w:t>va evolucionando. Entre otras cosas, también debe</w:t>
      </w:r>
      <w:r w:rsidRPr="006D02B5">
        <w:rPr>
          <w:rFonts w:ascii="Times New Roman" w:hAnsi="Times New Roman" w:cs="Times New Roman"/>
          <w:sz w:val="24"/>
          <w:szCs w:val="24"/>
        </w:rPr>
        <w:t xml:space="preserve"> ayudar al alumno a profundizar en la comprensión del tema, sugiriendo preguntas pedagógicas para que el alumno extienda su mapa.</w:t>
      </w:r>
    </w:p>
    <w:p w:rsidR="0052408E" w:rsidRPr="00CB1D7C" w:rsidRDefault="0052408E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C">
        <w:rPr>
          <w:rFonts w:ascii="Times New Roman" w:hAnsi="Times New Roman" w:cs="Times New Roman"/>
          <w:sz w:val="24"/>
          <w:szCs w:val="24"/>
        </w:rPr>
        <w:t xml:space="preserve">Chacón (2006) </w:t>
      </w:r>
      <w:r w:rsidR="006D02B5" w:rsidRPr="00CB1D7C">
        <w:rPr>
          <w:rFonts w:ascii="Times New Roman" w:hAnsi="Times New Roman" w:cs="Times New Roman"/>
          <w:sz w:val="24"/>
          <w:szCs w:val="24"/>
        </w:rPr>
        <w:t xml:space="preserve">señala que la </w:t>
      </w:r>
      <w:r w:rsidRPr="00CB1D7C">
        <w:rPr>
          <w:rFonts w:ascii="Times New Roman" w:hAnsi="Times New Roman" w:cs="Times New Roman"/>
          <w:sz w:val="24"/>
          <w:szCs w:val="24"/>
        </w:rPr>
        <w:t>"pregunta pedagógica" y su uso como instrumento de mediación durante la con</w:t>
      </w:r>
      <w:r w:rsidR="006D02B5" w:rsidRPr="00CB1D7C">
        <w:rPr>
          <w:rFonts w:ascii="Times New Roman" w:hAnsi="Times New Roman" w:cs="Times New Roman"/>
          <w:sz w:val="24"/>
          <w:szCs w:val="24"/>
        </w:rPr>
        <w:t>strucción de mapas conceptuales es muy necesaria durante el proceso de construcción de un mapa</w:t>
      </w:r>
      <w:r w:rsidR="00CB1D7C">
        <w:rPr>
          <w:rFonts w:ascii="Times New Roman" w:hAnsi="Times New Roman" w:cs="Times New Roman"/>
          <w:sz w:val="24"/>
          <w:szCs w:val="24"/>
        </w:rPr>
        <w:t xml:space="preserve"> ya que facilitan al alumno el proceso de creación.</w:t>
      </w:r>
    </w:p>
    <w:p w:rsidR="00CB1D7C" w:rsidRPr="00CB1D7C" w:rsidRDefault="006D02B5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C">
        <w:rPr>
          <w:rFonts w:ascii="Times New Roman" w:hAnsi="Times New Roman" w:cs="Times New Roman"/>
          <w:sz w:val="24"/>
          <w:szCs w:val="24"/>
        </w:rPr>
        <w:t xml:space="preserve">Las </w:t>
      </w:r>
      <w:r w:rsidR="003D22C1">
        <w:rPr>
          <w:rFonts w:ascii="Times New Roman" w:hAnsi="Times New Roman" w:cs="Times New Roman"/>
          <w:sz w:val="24"/>
          <w:szCs w:val="24"/>
        </w:rPr>
        <w:t>preguntas pedagógicas deberían</w:t>
      </w:r>
      <w:r w:rsidRPr="00CB1D7C">
        <w:rPr>
          <w:rFonts w:ascii="Times New Roman" w:hAnsi="Times New Roman" w:cs="Times New Roman"/>
          <w:sz w:val="24"/>
          <w:szCs w:val="24"/>
        </w:rPr>
        <w:t xml:space="preserve"> estar prese</w:t>
      </w:r>
      <w:r w:rsidR="00CB1D7C" w:rsidRPr="00CB1D7C">
        <w:rPr>
          <w:rFonts w:ascii="Times New Roman" w:hAnsi="Times New Roman" w:cs="Times New Roman"/>
          <w:sz w:val="24"/>
          <w:szCs w:val="24"/>
        </w:rPr>
        <w:t>ntes en tres partes del proceso:</w:t>
      </w:r>
    </w:p>
    <w:p w:rsidR="006D02B5" w:rsidRPr="00CB1D7C" w:rsidRDefault="00CB1D7C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C">
        <w:rPr>
          <w:rFonts w:ascii="Times New Roman" w:hAnsi="Times New Roman" w:cs="Times New Roman"/>
          <w:sz w:val="24"/>
          <w:szCs w:val="24"/>
        </w:rPr>
        <w:t xml:space="preserve">1.- </w:t>
      </w:r>
      <w:r w:rsidR="006D02B5" w:rsidRPr="00CB1D7C">
        <w:rPr>
          <w:rFonts w:ascii="Times New Roman" w:hAnsi="Times New Roman" w:cs="Times New Roman"/>
          <w:sz w:val="24"/>
          <w:szCs w:val="24"/>
        </w:rPr>
        <w:t xml:space="preserve">Cuando se </w:t>
      </w:r>
      <w:r w:rsidR="003D22C1">
        <w:rPr>
          <w:rFonts w:ascii="Times New Roman" w:hAnsi="Times New Roman" w:cs="Times New Roman"/>
          <w:sz w:val="24"/>
          <w:szCs w:val="24"/>
        </w:rPr>
        <w:t xml:space="preserve">va a </w:t>
      </w:r>
      <w:r w:rsidR="006D02B5" w:rsidRPr="00CB1D7C">
        <w:rPr>
          <w:rFonts w:ascii="Times New Roman" w:hAnsi="Times New Roman" w:cs="Times New Roman"/>
          <w:sz w:val="24"/>
          <w:szCs w:val="24"/>
        </w:rPr>
        <w:t xml:space="preserve"> d</w:t>
      </w:r>
      <w:r w:rsidR="0052408E" w:rsidRPr="00CB1D7C">
        <w:rPr>
          <w:rFonts w:ascii="Times New Roman" w:hAnsi="Times New Roman" w:cs="Times New Roman"/>
          <w:sz w:val="24"/>
          <w:szCs w:val="24"/>
        </w:rPr>
        <w:t>efini</w:t>
      </w:r>
      <w:r w:rsidRPr="00CB1D7C">
        <w:rPr>
          <w:rFonts w:ascii="Times New Roman" w:hAnsi="Times New Roman" w:cs="Times New Roman"/>
          <w:sz w:val="24"/>
          <w:szCs w:val="24"/>
        </w:rPr>
        <w:t>r</w:t>
      </w:r>
      <w:r w:rsidR="0052408E" w:rsidRPr="00CB1D7C">
        <w:rPr>
          <w:rFonts w:ascii="Times New Roman" w:hAnsi="Times New Roman" w:cs="Times New Roman"/>
          <w:sz w:val="24"/>
          <w:szCs w:val="24"/>
        </w:rPr>
        <w:t xml:space="preserve"> el contexto</w:t>
      </w:r>
      <w:r w:rsidR="003D22C1">
        <w:rPr>
          <w:rFonts w:ascii="Times New Roman" w:hAnsi="Times New Roman" w:cs="Times New Roman"/>
          <w:sz w:val="24"/>
          <w:szCs w:val="24"/>
        </w:rPr>
        <w:t xml:space="preserve"> del m</w:t>
      </w:r>
      <w:r w:rsidR="006D02B5" w:rsidRPr="00CB1D7C">
        <w:rPr>
          <w:rFonts w:ascii="Times New Roman" w:hAnsi="Times New Roman" w:cs="Times New Roman"/>
          <w:sz w:val="24"/>
          <w:szCs w:val="24"/>
        </w:rPr>
        <w:t>apa conceptual.</w:t>
      </w:r>
    </w:p>
    <w:p w:rsidR="0052408E" w:rsidRPr="00CB1D7C" w:rsidRDefault="00CB1D7C" w:rsidP="00CB1D7C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C">
        <w:rPr>
          <w:rFonts w:ascii="Times New Roman" w:hAnsi="Times New Roman" w:cs="Times New Roman"/>
          <w:sz w:val="24"/>
          <w:szCs w:val="24"/>
        </w:rPr>
        <w:t xml:space="preserve">2.- </w:t>
      </w:r>
      <w:r w:rsidR="006D02B5" w:rsidRPr="00CB1D7C">
        <w:rPr>
          <w:rFonts w:ascii="Times New Roman" w:hAnsi="Times New Roman" w:cs="Times New Roman"/>
          <w:sz w:val="24"/>
          <w:szCs w:val="24"/>
        </w:rPr>
        <w:t>Durante su d</w:t>
      </w:r>
      <w:r w:rsidR="0052408E" w:rsidRPr="00CB1D7C">
        <w:rPr>
          <w:rFonts w:ascii="Times New Roman" w:hAnsi="Times New Roman" w:cs="Times New Roman"/>
          <w:sz w:val="24"/>
          <w:szCs w:val="24"/>
        </w:rPr>
        <w:t>esarrollo</w:t>
      </w:r>
      <w:r w:rsidR="006D02B5" w:rsidRPr="00CB1D7C">
        <w:rPr>
          <w:rFonts w:ascii="Times New Roman" w:hAnsi="Times New Roman" w:cs="Times New Roman"/>
          <w:sz w:val="24"/>
          <w:szCs w:val="24"/>
        </w:rPr>
        <w:t>,</w:t>
      </w:r>
      <w:r w:rsidR="0052408E" w:rsidRPr="00CB1D7C">
        <w:rPr>
          <w:rFonts w:ascii="Times New Roman" w:hAnsi="Times New Roman" w:cs="Times New Roman"/>
          <w:sz w:val="24"/>
          <w:szCs w:val="24"/>
        </w:rPr>
        <w:t xml:space="preserve"> don</w:t>
      </w:r>
      <w:r w:rsidR="006D02B5" w:rsidRPr="00CB1D7C">
        <w:rPr>
          <w:rFonts w:ascii="Times New Roman" w:hAnsi="Times New Roman" w:cs="Times New Roman"/>
          <w:sz w:val="24"/>
          <w:szCs w:val="24"/>
        </w:rPr>
        <w:t>d</w:t>
      </w:r>
      <w:r w:rsidR="0052408E" w:rsidRPr="00CB1D7C">
        <w:rPr>
          <w:rFonts w:ascii="Times New Roman" w:hAnsi="Times New Roman" w:cs="Times New Roman"/>
          <w:sz w:val="24"/>
          <w:szCs w:val="24"/>
        </w:rPr>
        <w:t>e se define la pregunta de enfoque, y preguntas de indagación como "¿dónde?, ¿qué cosa?, ¿</w:t>
      </w:r>
      <w:r w:rsidRPr="00CB1D7C">
        <w:rPr>
          <w:rFonts w:ascii="Times New Roman" w:hAnsi="Times New Roman" w:cs="Times New Roman"/>
          <w:sz w:val="24"/>
          <w:szCs w:val="24"/>
        </w:rPr>
        <w:t>quién</w:t>
      </w:r>
      <w:r w:rsidR="0052408E" w:rsidRPr="00CB1D7C">
        <w:rPr>
          <w:rFonts w:ascii="Times New Roman" w:hAnsi="Times New Roman" w:cs="Times New Roman"/>
          <w:sz w:val="24"/>
          <w:szCs w:val="24"/>
        </w:rPr>
        <w:t>?"</w:t>
      </w:r>
    </w:p>
    <w:p w:rsidR="005B1C87" w:rsidRDefault="00CB1D7C" w:rsidP="00CC1F18">
      <w:pPr>
        <w:jc w:val="both"/>
        <w:rPr>
          <w:rFonts w:ascii="Times New Roman" w:hAnsi="Times New Roman" w:cs="Times New Roman"/>
          <w:sz w:val="24"/>
          <w:szCs w:val="24"/>
        </w:rPr>
      </w:pPr>
      <w:r w:rsidRPr="00CB1D7C">
        <w:rPr>
          <w:rFonts w:ascii="Times New Roman" w:hAnsi="Times New Roman" w:cs="Times New Roman"/>
          <w:sz w:val="24"/>
          <w:szCs w:val="24"/>
        </w:rPr>
        <w:t xml:space="preserve">3.- </w:t>
      </w:r>
      <w:r w:rsidR="0052408E" w:rsidRPr="00CB1D7C">
        <w:rPr>
          <w:rFonts w:ascii="Times New Roman" w:hAnsi="Times New Roman" w:cs="Times New Roman"/>
          <w:sz w:val="24"/>
          <w:szCs w:val="24"/>
        </w:rPr>
        <w:t>Toma de conciencia  preg</w:t>
      </w:r>
      <w:r>
        <w:rPr>
          <w:rFonts w:ascii="Times New Roman" w:hAnsi="Times New Roman" w:cs="Times New Roman"/>
          <w:sz w:val="24"/>
          <w:szCs w:val="24"/>
        </w:rPr>
        <w:t xml:space="preserve">untas dirigidas a la </w:t>
      </w:r>
      <w:proofErr w:type="spellStart"/>
      <w:r>
        <w:rPr>
          <w:rFonts w:ascii="Times New Roman" w:hAnsi="Times New Roman" w:cs="Times New Roman"/>
          <w:sz w:val="24"/>
          <w:szCs w:val="24"/>
        </w:rPr>
        <w:t>met</w:t>
      </w:r>
      <w:r w:rsidR="003D22C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cognició</w:t>
      </w:r>
      <w:r w:rsidR="0052408E" w:rsidRPr="00CB1D7C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52408E" w:rsidRPr="00CB1D7C">
        <w:rPr>
          <w:rFonts w:ascii="Times New Roman" w:hAnsi="Times New Roman" w:cs="Times New Roman"/>
          <w:sz w:val="24"/>
          <w:szCs w:val="24"/>
        </w:rPr>
        <w:t xml:space="preserve"> </w:t>
      </w:r>
      <w:r w:rsidR="006D02B5" w:rsidRPr="00CB1D7C">
        <w:rPr>
          <w:rFonts w:ascii="Times New Roman" w:hAnsi="Times New Roman" w:cs="Times New Roman"/>
          <w:sz w:val="24"/>
          <w:szCs w:val="24"/>
        </w:rPr>
        <w:t xml:space="preserve">en la cual el alumno </w:t>
      </w:r>
      <w:r w:rsidR="003D22C1">
        <w:rPr>
          <w:rFonts w:ascii="Times New Roman" w:hAnsi="Times New Roman" w:cs="Times New Roman"/>
          <w:sz w:val="24"/>
          <w:szCs w:val="24"/>
        </w:rPr>
        <w:t>responde a preguntas con expresiones como:</w:t>
      </w:r>
      <w:r w:rsidR="006D02B5" w:rsidRPr="00CB1D7C">
        <w:rPr>
          <w:rFonts w:ascii="Times New Roman" w:hAnsi="Times New Roman" w:cs="Times New Roman"/>
          <w:sz w:val="24"/>
          <w:szCs w:val="24"/>
        </w:rPr>
        <w:t xml:space="preserve"> "estoy deduciendo que...", "estoy estableciendo una relación entre...”</w:t>
      </w:r>
    </w:p>
    <w:p w:rsidR="003D22C1" w:rsidRPr="005B1C87" w:rsidRDefault="003D22C1" w:rsidP="00CC1F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408E" w:rsidRPr="005B1C87" w:rsidRDefault="0052408E" w:rsidP="00CC1F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C87">
        <w:rPr>
          <w:rFonts w:ascii="Times New Roman" w:hAnsi="Times New Roman" w:cs="Times New Roman"/>
          <w:b/>
          <w:sz w:val="24"/>
          <w:szCs w:val="24"/>
        </w:rPr>
        <w:t>Conocimiento dinámico</w:t>
      </w:r>
      <w:r w:rsidR="003D22C1">
        <w:rPr>
          <w:rFonts w:ascii="Times New Roman" w:hAnsi="Times New Roman" w:cs="Times New Roman"/>
          <w:b/>
          <w:sz w:val="24"/>
          <w:szCs w:val="24"/>
        </w:rPr>
        <w:t xml:space="preserve"> vs c</w:t>
      </w:r>
      <w:r w:rsidR="00CB1D7C" w:rsidRPr="005B1C87">
        <w:rPr>
          <w:rFonts w:ascii="Times New Roman" w:hAnsi="Times New Roman" w:cs="Times New Roman"/>
          <w:b/>
          <w:sz w:val="24"/>
          <w:szCs w:val="24"/>
        </w:rPr>
        <w:t>onocimiento estático.</w:t>
      </w:r>
    </w:p>
    <w:p w:rsidR="00E43C18" w:rsidRPr="002D3F9C" w:rsidRDefault="005B1C87" w:rsidP="005B1C87">
      <w:pPr>
        <w:jc w:val="both"/>
        <w:rPr>
          <w:rFonts w:ascii="Times New Roman" w:hAnsi="Times New Roman" w:cs="Times New Roman"/>
          <w:color w:val="FFC000"/>
          <w:sz w:val="24"/>
          <w:szCs w:val="24"/>
        </w:rPr>
      </w:pPr>
      <w:r w:rsidRPr="005B1C87">
        <w:rPr>
          <w:rFonts w:ascii="Times New Roman" w:hAnsi="Times New Roman" w:cs="Times New Roman"/>
          <w:sz w:val="24"/>
          <w:szCs w:val="24"/>
        </w:rPr>
        <w:t xml:space="preserve">Los mapas conceptuales que se centran en explicaciones y no en objetos, promueven un pensamiento más profundo y dinámico. Actualmente, la mayoría de los mapas </w:t>
      </w:r>
      <w:r w:rsidRPr="005B1C87">
        <w:rPr>
          <w:rFonts w:ascii="Times New Roman" w:hAnsi="Times New Roman" w:cs="Times New Roman"/>
          <w:sz w:val="24"/>
          <w:szCs w:val="24"/>
        </w:rPr>
        <w:lastRenderedPageBreak/>
        <w:t xml:space="preserve">conceptuales son sobre objetos y no sobre acontecimientos, y es </w:t>
      </w:r>
      <w:r w:rsidR="003D22C1">
        <w:rPr>
          <w:rFonts w:ascii="Times New Roman" w:hAnsi="Times New Roman" w:cs="Times New Roman"/>
          <w:sz w:val="24"/>
          <w:szCs w:val="24"/>
        </w:rPr>
        <w:t>por eso que</w:t>
      </w:r>
      <w:r w:rsidRPr="005B1C87">
        <w:rPr>
          <w:rFonts w:ascii="Times New Roman" w:hAnsi="Times New Roman" w:cs="Times New Roman"/>
          <w:sz w:val="24"/>
          <w:szCs w:val="24"/>
        </w:rPr>
        <w:t xml:space="preserve"> las preguntas de enfoque desempeñan un papel fundamental, son la herrami</w:t>
      </w:r>
      <w:r w:rsidR="003D22C1">
        <w:rPr>
          <w:rFonts w:ascii="Times New Roman" w:hAnsi="Times New Roman" w:cs="Times New Roman"/>
          <w:sz w:val="24"/>
          <w:szCs w:val="24"/>
        </w:rPr>
        <w:t>enta perfecta para orientar el m</w:t>
      </w:r>
      <w:r w:rsidRPr="005B1C87">
        <w:rPr>
          <w:rFonts w:ascii="Times New Roman" w:hAnsi="Times New Roman" w:cs="Times New Roman"/>
          <w:sz w:val="24"/>
          <w:szCs w:val="24"/>
        </w:rPr>
        <w:t>apa conceptual hacia un pensamiento más dinámico en el que los alumnos aprenden mucho más.</w:t>
      </w:r>
      <w:r w:rsidR="003D22C1">
        <w:rPr>
          <w:rFonts w:ascii="Times New Roman" w:hAnsi="Times New Roman" w:cs="Times New Roman"/>
          <w:sz w:val="24"/>
          <w:szCs w:val="24"/>
        </w:rPr>
        <w:t xml:space="preserve"> Una gran pregunta de enfoque que oriente la creación del mapa hacia una serie de acontecimientos, y no de objetos, provocará en el alumno un mayor efecto en cuanto a aprendizaje se refiere.</w:t>
      </w:r>
      <w:bookmarkStart w:id="0" w:name="_GoBack"/>
      <w:bookmarkEnd w:id="0"/>
    </w:p>
    <w:p w:rsidR="00CD0EF8" w:rsidRPr="005B1C87" w:rsidRDefault="00CD0EF8" w:rsidP="005B1C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C87">
        <w:rPr>
          <w:rFonts w:ascii="Times New Roman" w:hAnsi="Times New Roman" w:cs="Times New Roman"/>
          <w:b/>
          <w:sz w:val="24"/>
          <w:szCs w:val="24"/>
        </w:rPr>
        <w:t xml:space="preserve">Conclusión </w:t>
      </w:r>
    </w:p>
    <w:p w:rsidR="00CD0EF8" w:rsidRPr="005B1C87" w:rsidRDefault="005B1C87" w:rsidP="005B1C8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Actualmente y pese a la gran cantidad de investigaciones educativas que se realizan cada año, todavía existe un gran vacío en cuant</w:t>
      </w:r>
      <w:r w:rsidR="00E43C18">
        <w:rPr>
          <w:rFonts w:ascii="Times New Roman" w:hAnsi="Times New Roman" w:cs="Times New Roman"/>
          <w:sz w:val="24"/>
          <w:szCs w:val="24"/>
        </w:rPr>
        <w:t>o a estrategias para optimizar m</w:t>
      </w:r>
      <w:r w:rsidR="00CD0EF8" w:rsidRPr="005B1C87">
        <w:rPr>
          <w:rFonts w:ascii="Times New Roman" w:hAnsi="Times New Roman" w:cs="Times New Roman"/>
          <w:sz w:val="24"/>
          <w:szCs w:val="24"/>
        </w:rPr>
        <w:t xml:space="preserve">apas conceptuales </w:t>
      </w:r>
      <w:r>
        <w:rPr>
          <w:rFonts w:ascii="Times New Roman" w:hAnsi="Times New Roman" w:cs="Times New Roman"/>
          <w:sz w:val="24"/>
          <w:szCs w:val="24"/>
        </w:rPr>
        <w:t>que estimulen</w:t>
      </w:r>
      <w:r w:rsidR="00CD0EF8" w:rsidRPr="005B1C87">
        <w:rPr>
          <w:rFonts w:ascii="Times New Roman" w:hAnsi="Times New Roman" w:cs="Times New Roman"/>
          <w:sz w:val="24"/>
          <w:szCs w:val="24"/>
        </w:rPr>
        <w:t xml:space="preserve"> altos niveles de pensamiento dinámico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EF8" w:rsidRPr="005B1C87">
        <w:rPr>
          <w:rFonts w:ascii="Times New Roman" w:hAnsi="Times New Roman" w:cs="Times New Roman"/>
          <w:sz w:val="24"/>
          <w:szCs w:val="24"/>
        </w:rPr>
        <w:t xml:space="preserve">y aprendizaje significativo. </w:t>
      </w:r>
    </w:p>
    <w:sectPr w:rsidR="00CD0EF8" w:rsidRPr="005B1C87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7FA" w:rsidRDefault="00F317FA" w:rsidP="00E277C5">
      <w:pPr>
        <w:spacing w:after="0" w:line="240" w:lineRule="auto"/>
      </w:pPr>
      <w:r>
        <w:separator/>
      </w:r>
    </w:p>
  </w:endnote>
  <w:endnote w:type="continuationSeparator" w:id="0">
    <w:p w:rsidR="00F317FA" w:rsidRDefault="00F317FA" w:rsidP="00E2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7C5" w:rsidRDefault="00E277C5">
    <w:pPr>
      <w:pStyle w:val="Piedepgina"/>
    </w:pPr>
    <w:r>
      <w:t>Francisco Javier Redondo Ríos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7FA" w:rsidRDefault="00F317FA" w:rsidP="00E277C5">
      <w:pPr>
        <w:spacing w:after="0" w:line="240" w:lineRule="auto"/>
      </w:pPr>
      <w:r>
        <w:separator/>
      </w:r>
    </w:p>
  </w:footnote>
  <w:footnote w:type="continuationSeparator" w:id="0">
    <w:p w:rsidR="00F317FA" w:rsidRDefault="00F317FA" w:rsidP="00E277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2F431A"/>
    <w:multiLevelType w:val="hybridMultilevel"/>
    <w:tmpl w:val="AC34C6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93"/>
    <w:rsid w:val="00186F5A"/>
    <w:rsid w:val="001D19B5"/>
    <w:rsid w:val="002D3F9C"/>
    <w:rsid w:val="003D22C1"/>
    <w:rsid w:val="00471217"/>
    <w:rsid w:val="00494BE9"/>
    <w:rsid w:val="0052408E"/>
    <w:rsid w:val="005B1C87"/>
    <w:rsid w:val="006D02B5"/>
    <w:rsid w:val="00743193"/>
    <w:rsid w:val="008277AA"/>
    <w:rsid w:val="008D4D58"/>
    <w:rsid w:val="00B65666"/>
    <w:rsid w:val="00CB1D7C"/>
    <w:rsid w:val="00CC1F18"/>
    <w:rsid w:val="00CD0EF8"/>
    <w:rsid w:val="00DC03A6"/>
    <w:rsid w:val="00E277C5"/>
    <w:rsid w:val="00E43C18"/>
    <w:rsid w:val="00F3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8D2962-DCB7-44CE-9A31-5B7C9110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19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2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7C5"/>
  </w:style>
  <w:style w:type="paragraph" w:styleId="Piedepgina">
    <w:name w:val="footer"/>
    <w:basedOn w:val="Normal"/>
    <w:link w:val="PiedepginaCar"/>
    <w:uiPriority w:val="99"/>
    <w:unhideWhenUsed/>
    <w:rsid w:val="00E277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7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Javier Redondo Ríos</dc:creator>
  <cp:keywords/>
  <dc:description/>
  <cp:lastModifiedBy>Francisco Javier Redondo Ríos</cp:lastModifiedBy>
  <cp:revision>4</cp:revision>
  <dcterms:created xsi:type="dcterms:W3CDTF">2015-04-04T10:20:00Z</dcterms:created>
  <dcterms:modified xsi:type="dcterms:W3CDTF">2015-04-07T11:03:00Z</dcterms:modified>
</cp:coreProperties>
</file>