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82" w:rsidRPr="001A669C" w:rsidRDefault="00BE3E82" w:rsidP="00BE3E82">
      <w:pPr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sym w:font="Symbol" w:char="F0B7"/>
      </w:r>
      <w:r w:rsidRPr="001A669C">
        <w:rPr>
          <w:rFonts w:ascii="Bookman Old Style" w:hAnsi="Bookman Old Style"/>
          <w:sz w:val="24"/>
          <w:szCs w:val="24"/>
        </w:rPr>
        <w:t xml:space="preserve"> Elena González Soto. </w:t>
      </w:r>
    </w:p>
    <w:p w:rsidR="00BE3E82" w:rsidRPr="001A669C" w:rsidRDefault="00BE3E82" w:rsidP="00BE3E82">
      <w:pPr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sym w:font="Symbol" w:char="F0B7"/>
      </w:r>
      <w:r w:rsidRPr="001A669C">
        <w:rPr>
          <w:rFonts w:ascii="Bookman Old Style" w:hAnsi="Bookman Old Style"/>
          <w:sz w:val="24"/>
          <w:szCs w:val="24"/>
        </w:rPr>
        <w:t xml:space="preserve"> MUI. </w:t>
      </w:r>
      <w:proofErr w:type="gramStart"/>
      <w:r w:rsidRPr="001A669C">
        <w:rPr>
          <w:rFonts w:ascii="Bookman Old Style" w:hAnsi="Bookman Old Style"/>
          <w:sz w:val="24"/>
          <w:szCs w:val="24"/>
        </w:rPr>
        <w:t>en</w:t>
      </w:r>
      <w:proofErr w:type="gramEnd"/>
      <w:r w:rsidRPr="001A669C">
        <w:rPr>
          <w:rFonts w:ascii="Bookman Old Style" w:hAnsi="Bookman Old Style"/>
          <w:sz w:val="24"/>
          <w:szCs w:val="24"/>
        </w:rPr>
        <w:t xml:space="preserve"> la enseñanza y el aprendizaje de las Ciencias Experimentales, Sociales y Matemáticas. 2014/15. </w:t>
      </w:r>
    </w:p>
    <w:p w:rsidR="00C72F4B" w:rsidRPr="00BE3E82" w:rsidRDefault="00BE3E82" w:rsidP="00BE3E82">
      <w:pPr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sym w:font="Symbol" w:char="F0B7"/>
      </w:r>
      <w:r w:rsidRPr="001A669C">
        <w:rPr>
          <w:rFonts w:ascii="Bookman Old Style" w:hAnsi="Bookman Old Style"/>
          <w:sz w:val="24"/>
          <w:szCs w:val="24"/>
        </w:rPr>
        <w:t xml:space="preserve"> Los mapas conceptuales en la enseñanza. Mapas de experto tridimensionales y CMAPTOOLS.</w:t>
      </w:r>
    </w:p>
    <w:p w:rsidR="00BE3E82" w:rsidRDefault="00BE3E82" w:rsidP="00C72F4B">
      <w:pPr>
        <w:pStyle w:val="Default"/>
      </w:pPr>
    </w:p>
    <w:p w:rsidR="00C72F4B" w:rsidRPr="00BE3E82" w:rsidRDefault="00C72F4B" w:rsidP="00BE3E82">
      <w:pPr>
        <w:jc w:val="center"/>
        <w:rPr>
          <w:rFonts w:ascii="Bookman Old Style" w:hAnsi="Bookman Old Style" w:cs="New Aster LT Std"/>
          <w:b/>
          <w:bCs/>
          <w:color w:val="000000"/>
          <w:sz w:val="24"/>
          <w:szCs w:val="24"/>
        </w:rPr>
      </w:pPr>
      <w:r w:rsidRPr="00BE3E82">
        <w:rPr>
          <w:rFonts w:ascii="Bookman Old Style" w:hAnsi="Bookman Old Style" w:cs="New Aster LT Std"/>
          <w:b/>
          <w:bCs/>
          <w:color w:val="000000"/>
          <w:sz w:val="24"/>
          <w:szCs w:val="24"/>
        </w:rPr>
        <w:t>LOS MAPAS CONCEPTUALES COMO RECURSO DE INTERÉS PARA LA FORMACIÓN INICIAL DEL PROFESORADO DE ENSEÑANZA SECUNDARIA: OPINIONES DEL ALUMNADO DE CIENCIAS SOCIALES Y HUMANIDADES</w:t>
      </w:r>
    </w:p>
    <w:p w:rsidR="00C72F4B" w:rsidRPr="00BE3E82" w:rsidRDefault="00C72F4B" w:rsidP="00BE3E82">
      <w:pPr>
        <w:ind w:firstLine="708"/>
        <w:rPr>
          <w:rFonts w:ascii="Bookman Old Style" w:hAnsi="Bookman Old Style" w:cs="New Aster LT Std"/>
          <w:bCs/>
          <w:color w:val="000000"/>
          <w:sz w:val="24"/>
          <w:szCs w:val="24"/>
        </w:rPr>
      </w:pPr>
      <w:r w:rsidRPr="00BE3E82">
        <w:rPr>
          <w:rFonts w:ascii="Bookman Old Style" w:hAnsi="Bookman Old Style" w:cs="New Aster LT Std"/>
          <w:bCs/>
          <w:color w:val="000000"/>
          <w:sz w:val="24"/>
          <w:szCs w:val="24"/>
        </w:rPr>
        <w:t>Este texto es una selección  que responde a una idea inicial y a una introducción, que se engloba en un trabajo más elaborado acerca del uso y la importancia de los mapas conceptuales en las Ciencias Sociales.</w:t>
      </w:r>
    </w:p>
    <w:p w:rsidR="00C72F4B" w:rsidRPr="00BE3E82" w:rsidRDefault="00C72F4B" w:rsidP="00BE3E82">
      <w:pPr>
        <w:ind w:firstLine="708"/>
        <w:rPr>
          <w:rFonts w:ascii="Bookman Old Style" w:hAnsi="Bookman Old Style" w:cs="New Aster LT Std"/>
          <w:bCs/>
          <w:color w:val="000000"/>
          <w:sz w:val="24"/>
          <w:szCs w:val="24"/>
        </w:rPr>
      </w:pPr>
      <w:r w:rsidRPr="00BE3E82">
        <w:rPr>
          <w:rFonts w:ascii="Bookman Old Style" w:hAnsi="Bookman Old Style" w:cs="New Aster LT Std"/>
          <w:bCs/>
          <w:color w:val="000000"/>
          <w:sz w:val="24"/>
          <w:szCs w:val="24"/>
        </w:rPr>
        <w:t xml:space="preserve">En primer lugar es necesario conocer los retos que la educación propone a los futuros docentes, como los cambios de metodologías y procesos de enseñanza-aprendizaje a los cuales tienen que adaptarse los docentes en formación. Para ello es necesario que </w:t>
      </w:r>
      <w:r w:rsidR="005A4931" w:rsidRPr="00BE3E82">
        <w:rPr>
          <w:rFonts w:ascii="Bookman Old Style" w:hAnsi="Bookman Old Style" w:cs="New Aster LT Std"/>
          <w:bCs/>
          <w:color w:val="000000"/>
          <w:sz w:val="24"/>
          <w:szCs w:val="24"/>
        </w:rPr>
        <w:t>estos</w:t>
      </w:r>
      <w:r w:rsidRPr="00BE3E82">
        <w:rPr>
          <w:rFonts w:ascii="Bookman Old Style" w:hAnsi="Bookman Old Style" w:cs="New Aster LT Std"/>
          <w:bCs/>
          <w:color w:val="000000"/>
          <w:sz w:val="24"/>
          <w:szCs w:val="24"/>
        </w:rPr>
        <w:t xml:space="preserve"> futuros docentes realicen y desarrollen actividades que les facilite familiarizarse con las nuevas metodologías que están viviendo y que buscan  </w:t>
      </w:r>
      <w:r w:rsidR="005A4931" w:rsidRPr="00BE3E82">
        <w:rPr>
          <w:rFonts w:ascii="Bookman Old Style" w:hAnsi="Bookman Old Style" w:cs="New Aster LT Std"/>
          <w:bCs/>
          <w:color w:val="000000"/>
          <w:sz w:val="24"/>
          <w:szCs w:val="24"/>
        </w:rPr>
        <w:t>potenciar el aprendizaje reflexivo y significativo de sus futuros alumnos. He aquí donde tenemos que destacar a los mapas conceptuales y su función dentro de los proyectos de innovación educativa, los cuales ayudan a organizar los contenidos y facilitar el aprendizaje, ya sea a través de trabajos colaborativos o como técnica de estudio individual.</w:t>
      </w:r>
    </w:p>
    <w:p w:rsidR="005A4931" w:rsidRPr="00BE3E82" w:rsidRDefault="005A4931" w:rsidP="00BE3E82">
      <w:pPr>
        <w:ind w:firstLine="708"/>
        <w:rPr>
          <w:rFonts w:ascii="Bookman Old Style" w:hAnsi="Bookman Old Style" w:cs="New Aster LT Std"/>
          <w:bCs/>
          <w:color w:val="000000"/>
          <w:sz w:val="24"/>
          <w:szCs w:val="24"/>
        </w:rPr>
      </w:pPr>
      <w:r w:rsidRPr="00BE3E82">
        <w:rPr>
          <w:rFonts w:ascii="Bookman Old Style" w:hAnsi="Bookman Old Style" w:cs="New Aster LT Std"/>
          <w:bCs/>
          <w:color w:val="000000"/>
          <w:sz w:val="24"/>
          <w:szCs w:val="24"/>
        </w:rPr>
        <w:t>Los mapas conceptuales gozan de una larga tradición en el mundo educativo, y los encontramos al servicio de distintas materias y niveles dentro de la Educación, incluyendo una etapa fundamental: la formación inicial de los docentes. Este factor resulta muy importante, pues los mapas conceptuales ayudan al profesor a mejorar el conocimiento de la materia y pueden ser utilizados como un recurso comunicativo que ayude al docente a sintetizar y estructurar los contenidos. La forma más acertada y útil de abordar y desarrollar en profundidad los mapas conceptuales es acceder a ellos a través del programa CMAP TOOL, el tiene como finalidad servir de instrumento para favorecer el aprendizaj</w:t>
      </w:r>
      <w:r w:rsidR="00BE3E82" w:rsidRPr="00BE3E82">
        <w:rPr>
          <w:rFonts w:ascii="Bookman Old Style" w:hAnsi="Bookman Old Style" w:cs="New Aster LT Std"/>
          <w:bCs/>
          <w:color w:val="000000"/>
          <w:sz w:val="24"/>
          <w:szCs w:val="24"/>
        </w:rPr>
        <w:t xml:space="preserve">e significativo de sus usuarios ya que impulsan facultades tan importantes como la </w:t>
      </w:r>
      <w:proofErr w:type="spellStart"/>
      <w:r w:rsidR="00BE3E82" w:rsidRPr="00BE3E82">
        <w:rPr>
          <w:rFonts w:ascii="Bookman Old Style" w:hAnsi="Bookman Old Style" w:cs="New Aster LT Std"/>
          <w:bCs/>
          <w:color w:val="000000"/>
          <w:sz w:val="24"/>
          <w:szCs w:val="24"/>
        </w:rPr>
        <w:t>metacognición</w:t>
      </w:r>
      <w:proofErr w:type="spellEnd"/>
      <w:r w:rsidR="00BE3E82" w:rsidRPr="00BE3E82">
        <w:rPr>
          <w:rFonts w:ascii="Bookman Old Style" w:hAnsi="Bookman Old Style" w:cs="New Aster LT Std"/>
          <w:bCs/>
          <w:color w:val="000000"/>
          <w:sz w:val="24"/>
          <w:szCs w:val="24"/>
        </w:rPr>
        <w:t xml:space="preserve"> o el aprendizaje colaborativo.</w:t>
      </w:r>
    </w:p>
    <w:p w:rsidR="005A4931" w:rsidRPr="00C72F4B" w:rsidRDefault="005A4931" w:rsidP="00C72F4B"/>
    <w:sectPr w:rsidR="005A4931" w:rsidRPr="00C72F4B" w:rsidSect="0069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Aster LT 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F4B"/>
    <w:rsid w:val="005A4931"/>
    <w:rsid w:val="006943CB"/>
    <w:rsid w:val="008B2AF6"/>
    <w:rsid w:val="00BE3E82"/>
    <w:rsid w:val="00C7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2F4B"/>
    <w:pPr>
      <w:autoSpaceDE w:val="0"/>
      <w:autoSpaceDN w:val="0"/>
      <w:adjustRightInd w:val="0"/>
      <w:spacing w:after="0" w:line="240" w:lineRule="auto"/>
      <w:jc w:val="left"/>
    </w:pPr>
    <w:rPr>
      <w:rFonts w:ascii="New Aster LT Std" w:hAnsi="New Aster LT Std" w:cs="New Aster LT St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2015-03-24T12:02:00Z</dcterms:created>
  <dcterms:modified xsi:type="dcterms:W3CDTF">2015-03-24T12:26:00Z</dcterms:modified>
</cp:coreProperties>
</file>